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35" w:rsidRPr="007961A4" w:rsidRDefault="00A00F35" w:rsidP="007961A4">
      <w:pPr>
        <w:spacing w:after="0" w:line="240" w:lineRule="auto"/>
        <w:jc w:val="center"/>
        <w:rPr>
          <w:rFonts w:ascii="Times New Roman" w:eastAsia="Times New Roman" w:hAnsi="Times New Roman" w:cs="Times New Roman"/>
          <w:color w:val="000000"/>
          <w:sz w:val="32"/>
          <w:szCs w:val="32"/>
        </w:rPr>
      </w:pPr>
      <w:r w:rsidRPr="007961A4">
        <w:rPr>
          <w:rFonts w:ascii="Times New Roman" w:eastAsia="Times New Roman" w:hAnsi="Times New Roman" w:cs="Times New Roman"/>
          <w:b/>
          <w:bCs/>
          <w:color w:val="000080"/>
          <w:sz w:val="32"/>
          <w:szCs w:val="32"/>
        </w:rPr>
        <w:t>INTRODUCTION TO OCCUPATIONAL </w:t>
      </w:r>
      <w:r w:rsidRPr="007961A4">
        <w:rPr>
          <w:rFonts w:ascii="Times New Roman" w:eastAsia="Times New Roman" w:hAnsi="Times New Roman" w:cs="Times New Roman"/>
          <w:b/>
          <w:bCs/>
          <w:color w:val="000080"/>
          <w:sz w:val="32"/>
          <w:szCs w:val="32"/>
        </w:rPr>
        <w:br/>
        <w:t>HEALTH AND SAFETY</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0" w:name="I._Introduction"/>
      <w:r w:rsidRPr="00A00F35">
        <w:rPr>
          <w:rFonts w:ascii="Ottawa" w:eastAsia="Times New Roman" w:hAnsi="Ottawa" w:cs="Times New Roman"/>
          <w:b/>
          <w:bCs/>
          <w:color w:val="000000"/>
          <w:sz w:val="36"/>
          <w:szCs w:val="36"/>
        </w:rPr>
        <w:t>I. Introduction</w:t>
      </w:r>
      <w:bookmarkEnd w:id="0"/>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What is occupational health and safety?</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Occupational health and safety is a discipline with a broad scope involving many specialized fields. In its broadest sense, it should aim at:</w:t>
      </w:r>
    </w:p>
    <w:p w:rsidR="00A00F35" w:rsidRPr="00A00F35" w:rsidRDefault="00A00F35" w:rsidP="007961A4">
      <w:pPr>
        <w:numPr>
          <w:ilvl w:val="0"/>
          <w:numId w:val="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promotion and maintenance of the highest degree of physical, mental and social well-being of workers in all occupations;</w:t>
      </w:r>
    </w:p>
    <w:p w:rsidR="00A00F35" w:rsidRPr="00A00F35" w:rsidRDefault="00A00F35" w:rsidP="007961A4">
      <w:pPr>
        <w:numPr>
          <w:ilvl w:val="0"/>
          <w:numId w:val="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prevention among workers of adverse effects on health caused by their working conditions;</w:t>
      </w:r>
    </w:p>
    <w:p w:rsidR="00A00F35" w:rsidRPr="00A00F35" w:rsidRDefault="00A00F35" w:rsidP="007961A4">
      <w:pPr>
        <w:numPr>
          <w:ilvl w:val="0"/>
          <w:numId w:val="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protection of workers in their employment from risks resulting from factors adverse to health;</w:t>
      </w:r>
    </w:p>
    <w:p w:rsidR="00A00F35" w:rsidRPr="00A00F35" w:rsidRDefault="00A00F35" w:rsidP="007961A4">
      <w:pPr>
        <w:numPr>
          <w:ilvl w:val="0"/>
          <w:numId w:val="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placing and maintenance of workers in an occupational environment adapted to physical and mental needs;</w:t>
      </w:r>
    </w:p>
    <w:p w:rsidR="00A00F35" w:rsidRPr="00A00F35" w:rsidRDefault="00A00F35" w:rsidP="007961A4">
      <w:pPr>
        <w:numPr>
          <w:ilvl w:val="0"/>
          <w:numId w:val="1"/>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the</w:t>
      </w:r>
      <w:proofErr w:type="gramEnd"/>
      <w:r w:rsidRPr="00A00F35">
        <w:rPr>
          <w:rFonts w:ascii="Ottawa" w:eastAsia="Times New Roman" w:hAnsi="Ottawa" w:cs="Times New Roman"/>
          <w:color w:val="000000"/>
          <w:sz w:val="24"/>
          <w:szCs w:val="24"/>
        </w:rPr>
        <w:t xml:space="preserve"> adaptation of work to humans.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In other words, occupational health and safety encompasses the </w:t>
      </w:r>
      <w:r w:rsidRPr="00A00F35">
        <w:rPr>
          <w:rFonts w:ascii="Ottawa" w:eastAsia="Times New Roman" w:hAnsi="Ottawa" w:cs="Times New Roman"/>
          <w:b/>
          <w:bCs/>
          <w:color w:val="000000"/>
          <w:sz w:val="24"/>
          <w:szCs w:val="24"/>
        </w:rPr>
        <w:t xml:space="preserve">social, mental and physical well-being of </w:t>
      </w:r>
      <w:proofErr w:type="gramStart"/>
      <w:r w:rsidRPr="00A00F35">
        <w:rPr>
          <w:rFonts w:ascii="Ottawa" w:eastAsia="Times New Roman" w:hAnsi="Ottawa" w:cs="Times New Roman"/>
          <w:b/>
          <w:bCs/>
          <w:color w:val="000000"/>
          <w:sz w:val="24"/>
          <w:szCs w:val="24"/>
        </w:rPr>
        <w:t>workers</w:t>
      </w:r>
      <w:r w:rsidRPr="00A00F35">
        <w:rPr>
          <w:rFonts w:ascii="Ottawa" w:eastAsia="Times New Roman" w:hAnsi="Ottawa" w:cs="Times New Roman"/>
          <w:color w:val="000000"/>
          <w:sz w:val="24"/>
          <w:szCs w:val="24"/>
        </w:rPr>
        <w:t>, that</w:t>
      </w:r>
      <w:proofErr w:type="gramEnd"/>
      <w:r w:rsidRPr="00A00F35">
        <w:rPr>
          <w:rFonts w:ascii="Ottawa" w:eastAsia="Times New Roman" w:hAnsi="Ottawa" w:cs="Times New Roman"/>
          <w:color w:val="000000"/>
          <w:sz w:val="24"/>
          <w:szCs w:val="24"/>
        </w:rPr>
        <w:t xml:space="preserve"> is the “whole person”.</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Successful occupational health and safety practice requires the collaboration and participation of both employers and workers in health and safety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and involves the consideration of issues relating to occupational medicine, industrial hygiene, toxicology, education, engineering safety, ergonomics, psychology, etc.</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Occupational </w:t>
      </w:r>
      <w:r w:rsidRPr="00A00F35">
        <w:rPr>
          <w:rFonts w:ascii="Ottawa" w:eastAsia="Times New Roman" w:hAnsi="Ottawa" w:cs="Times New Roman"/>
          <w:b/>
          <w:bCs/>
          <w:color w:val="000000"/>
          <w:sz w:val="24"/>
          <w:szCs w:val="24"/>
        </w:rPr>
        <w:t>health</w:t>
      </w:r>
      <w:r w:rsidRPr="00A00F35">
        <w:rPr>
          <w:rFonts w:ascii="Ottawa" w:eastAsia="Times New Roman" w:hAnsi="Ottawa" w:cs="Times New Roman"/>
          <w:color w:val="000000"/>
          <w:sz w:val="24"/>
          <w:szCs w:val="24"/>
        </w:rPr>
        <w:t> issues are often given less attention than occupational </w:t>
      </w:r>
      <w:r w:rsidRPr="00A00F35">
        <w:rPr>
          <w:rFonts w:ascii="Ottawa" w:eastAsia="Times New Roman" w:hAnsi="Ottawa" w:cs="Times New Roman"/>
          <w:b/>
          <w:bCs/>
          <w:color w:val="000000"/>
          <w:sz w:val="24"/>
          <w:szCs w:val="24"/>
        </w:rPr>
        <w:t>safety</w:t>
      </w:r>
      <w:r w:rsidRPr="00A00F35">
        <w:rPr>
          <w:rFonts w:ascii="Ottawa" w:eastAsia="Times New Roman" w:hAnsi="Ottawa" w:cs="Times New Roman"/>
          <w:color w:val="000000"/>
          <w:sz w:val="24"/>
          <w:szCs w:val="24"/>
        </w:rPr>
        <w:t xml:space="preserve"> issues because the former are generally more difficult to confront. However, when health is addressed, so is safety, because a healthy workplace is by definition also a safe </w:t>
      </w:r>
      <w:proofErr w:type="gramStart"/>
      <w:r w:rsidRPr="00A00F35">
        <w:rPr>
          <w:rFonts w:ascii="Ottawa" w:eastAsia="Times New Roman" w:hAnsi="Ottawa" w:cs="Times New Roman"/>
          <w:color w:val="000000"/>
          <w:sz w:val="24"/>
          <w:szCs w:val="24"/>
        </w:rPr>
        <w:t>workplace.</w:t>
      </w:r>
      <w:proofErr w:type="gramEnd"/>
      <w:r w:rsidRPr="00A00F35">
        <w:rPr>
          <w:rFonts w:ascii="Ottawa" w:eastAsia="Times New Roman" w:hAnsi="Ottawa" w:cs="Times New Roman"/>
          <w:color w:val="000000"/>
          <w:sz w:val="24"/>
          <w:szCs w:val="24"/>
        </w:rPr>
        <w:t xml:space="preserve"> The converse, though, may not be true - a so-called safe workplace is not necessarily also a healthy workplace. The important point is that </w:t>
      </w:r>
      <w:r w:rsidRPr="00A00F35">
        <w:rPr>
          <w:rFonts w:ascii="Ottawa" w:eastAsia="Times New Roman" w:hAnsi="Ottawa" w:cs="Times New Roman"/>
          <w:b/>
          <w:bCs/>
          <w:color w:val="000000"/>
          <w:sz w:val="24"/>
          <w:szCs w:val="24"/>
        </w:rPr>
        <w:t>issues of both health and safety must be addressed in every workplace</w:t>
      </w:r>
      <w:r w:rsidRPr="00A00F35">
        <w:rPr>
          <w:rFonts w:ascii="Ottawa" w:eastAsia="Times New Roman" w:hAnsi="Ottawa" w:cs="Times New Roman"/>
          <w:color w:val="000000"/>
          <w:sz w:val="24"/>
          <w:szCs w:val="24"/>
        </w:rPr>
        <w:t>. By and large, the definition of occupational health and safety given above encompasses </w:t>
      </w:r>
      <w:r w:rsidRPr="00A00F35">
        <w:rPr>
          <w:rFonts w:ascii="Ottawa" w:eastAsia="Times New Roman" w:hAnsi="Ottawa" w:cs="Times New Roman"/>
          <w:b/>
          <w:bCs/>
          <w:color w:val="000000"/>
          <w:sz w:val="24"/>
          <w:szCs w:val="24"/>
        </w:rPr>
        <w:t>both</w:t>
      </w:r>
      <w:r w:rsidRPr="00A00F35">
        <w:rPr>
          <w:rFonts w:ascii="Ottawa" w:eastAsia="Times New Roman" w:hAnsi="Ottawa" w:cs="Times New Roman"/>
          <w:color w:val="000000"/>
          <w:sz w:val="24"/>
          <w:szCs w:val="24"/>
        </w:rPr>
        <w:t> health </w:t>
      </w:r>
      <w:r w:rsidRPr="00A00F35">
        <w:rPr>
          <w:rFonts w:ascii="Ottawa" w:eastAsia="Times New Roman" w:hAnsi="Ottawa" w:cs="Times New Roman"/>
          <w:b/>
          <w:bCs/>
          <w:color w:val="000000"/>
          <w:sz w:val="24"/>
          <w:szCs w:val="24"/>
        </w:rPr>
        <w:t>and</w:t>
      </w:r>
      <w:r w:rsidRPr="00A00F35">
        <w:rPr>
          <w:rFonts w:ascii="Ottawa" w:eastAsia="Times New Roman" w:hAnsi="Ottawa" w:cs="Times New Roman"/>
          <w:color w:val="000000"/>
          <w:sz w:val="24"/>
          <w:szCs w:val="24"/>
        </w:rPr>
        <w:t> safety in their broadest contexts.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Poor working conditions affect worker health and safety</w:t>
      </w:r>
    </w:p>
    <w:p w:rsidR="00A00F35" w:rsidRPr="00A00F35" w:rsidRDefault="00A00F35" w:rsidP="007961A4">
      <w:pPr>
        <w:numPr>
          <w:ilvl w:val="0"/>
          <w:numId w:val="2"/>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Poor working conditions of any type have the potential to affect a worker's health and safety.</w:t>
      </w:r>
    </w:p>
    <w:p w:rsidR="00A00F35" w:rsidRPr="00A00F35" w:rsidRDefault="00A00F35" w:rsidP="007961A4">
      <w:pPr>
        <w:numPr>
          <w:ilvl w:val="0"/>
          <w:numId w:val="2"/>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Unhealthy or unsafe working conditions are not limited to factories — they can be found anywhere, whether the workplace is indoors or outdoors. For many workers, such as agricultural workers or miners, the workplace is “outdoors” and can pose many health and safety hazards.</w:t>
      </w:r>
    </w:p>
    <w:p w:rsidR="00A00F35" w:rsidRPr="00A00F35" w:rsidRDefault="00A00F35" w:rsidP="007961A4">
      <w:pPr>
        <w:numPr>
          <w:ilvl w:val="0"/>
          <w:numId w:val="2"/>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Poor working conditions can also affect the environment workers live in, since the working and living environments are the same for many workers. This means that occupational hazards can have harmful effects on workers, their families, and other people in the community, as well as on the physical environment around the workplace. A classic example is the use of pesticides in agricultural work. Workers can be exposed to toxic chemicals in a number of ways when spraying pesticides: they can inhale the chemicals during and after spraying, the chemicals can be absorbed through the skin, and the workers can ingest the chemicals if they eat, drink, or smoke without first washing their hands, or if drinking water has become contaminated with the chemicals. The workers' families can also be exposed in a number of ways: they can inhale the pesticides </w:t>
      </w:r>
      <w:r w:rsidRPr="00A00F35">
        <w:rPr>
          <w:rFonts w:ascii="Ottawa" w:eastAsia="Times New Roman" w:hAnsi="Ottawa" w:cs="Times New Roman"/>
          <w:color w:val="000000"/>
          <w:sz w:val="24"/>
          <w:szCs w:val="24"/>
        </w:rPr>
        <w:lastRenderedPageBreak/>
        <w:t>which may linger in the air, they can drink contaminated water, or they can be exposed to residues which may be on the worker's clothes. Other people in the community can all be exposed in the same ways as well. When the chemicals get absorbed into the soil or leach into groundwater supplies, the adverse effects on the natural environment can be permanent.</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Overall, efforts in occupational health and safety must aim to </w:t>
      </w:r>
      <w:r w:rsidRPr="00A00F35">
        <w:rPr>
          <w:rFonts w:ascii="Ottawa" w:eastAsia="Times New Roman" w:hAnsi="Ottawa" w:cs="Times New Roman"/>
          <w:b/>
          <w:bCs/>
          <w:color w:val="000000"/>
          <w:sz w:val="24"/>
          <w:szCs w:val="24"/>
        </w:rPr>
        <w:t>prevent</w:t>
      </w:r>
      <w:r w:rsidRPr="00A00F35">
        <w:rPr>
          <w:rFonts w:ascii="Ottawa" w:eastAsia="Times New Roman" w:hAnsi="Ottawa" w:cs="Times New Roman"/>
          <w:color w:val="000000"/>
          <w:sz w:val="24"/>
          <w:szCs w:val="24"/>
        </w:rPr>
        <w:t> industrial accidents and diseases, and at the same time recognize the connection between worker health and safety, the workplace, and the environment outside the workplace.</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Why is occupational health and safety important?</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Work plays a central role in people's lives, since most workers spend at least eight hours a day in the workplace, whether it is on a plantation, in an office, factory, etc. Therefore, work environments should be safe and healthy. Yet this is not the case for many workers. Every day workers all over the world are faced with a multitude of health hazards, such as:</w:t>
      </w:r>
    </w:p>
    <w:p w:rsidR="00A00F35" w:rsidRPr="00A00F35" w:rsidRDefault="00A00F35" w:rsidP="007961A4">
      <w:pPr>
        <w:numPr>
          <w:ilvl w:val="0"/>
          <w:numId w:val="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dusts;</w:t>
      </w:r>
    </w:p>
    <w:p w:rsidR="00A00F35" w:rsidRPr="00A00F35" w:rsidRDefault="00A00F35" w:rsidP="007961A4">
      <w:pPr>
        <w:numPr>
          <w:ilvl w:val="0"/>
          <w:numId w:val="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gases;</w:t>
      </w:r>
    </w:p>
    <w:p w:rsidR="00A00F35" w:rsidRPr="00A00F35" w:rsidRDefault="00A00F35" w:rsidP="007961A4">
      <w:pPr>
        <w:numPr>
          <w:ilvl w:val="0"/>
          <w:numId w:val="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noise;</w:t>
      </w:r>
    </w:p>
    <w:p w:rsidR="00A00F35" w:rsidRPr="00A00F35" w:rsidRDefault="00A00F35" w:rsidP="007961A4">
      <w:pPr>
        <w:numPr>
          <w:ilvl w:val="0"/>
          <w:numId w:val="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vibration;</w:t>
      </w:r>
    </w:p>
    <w:p w:rsidR="00A00F35" w:rsidRPr="00A00F35" w:rsidRDefault="00A00F35" w:rsidP="007961A4">
      <w:pPr>
        <w:numPr>
          <w:ilvl w:val="0"/>
          <w:numId w:val="3"/>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extreme</w:t>
      </w:r>
      <w:proofErr w:type="gramEnd"/>
      <w:r w:rsidRPr="00A00F35">
        <w:rPr>
          <w:rFonts w:ascii="Ottawa" w:eastAsia="Times New Roman" w:hAnsi="Ottawa" w:cs="Times New Roman"/>
          <w:color w:val="000000"/>
          <w:sz w:val="24"/>
          <w:szCs w:val="24"/>
        </w:rPr>
        <w:t xml:space="preserve"> temperatures.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Unfortunately some employers assume little responsibility for the protection of workers' health and safety. In fact, some employers do not even know that they have the moral and often legal responsibility to protect workers. As a result of the hazards and a lack of attention given to health and safety, work-related accidents and diseases are common in all parts of the world.</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Costs of occupational injury/disease</w:t>
      </w:r>
    </w:p>
    <w:tbl>
      <w:tblPr>
        <w:tblW w:w="9000" w:type="dxa"/>
        <w:tblCellSpacing w:w="0" w:type="dxa"/>
        <w:tblCellMar>
          <w:left w:w="0" w:type="dxa"/>
          <w:right w:w="0" w:type="dxa"/>
        </w:tblCellMar>
        <w:tblLook w:val="04A0"/>
      </w:tblPr>
      <w:tblGrid>
        <w:gridCol w:w="4108"/>
        <w:gridCol w:w="4892"/>
      </w:tblGrid>
      <w:tr w:rsidR="00A00F35" w:rsidRPr="00A00F35" w:rsidTr="00A00F35">
        <w:trPr>
          <w:tblCellSpacing w:w="0" w:type="dxa"/>
        </w:trPr>
        <w:tc>
          <w:tcPr>
            <w:tcW w:w="0" w:type="auto"/>
            <w:hideMark/>
          </w:tcPr>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25"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r w:rsidRPr="00A00F35">
              <w:rPr>
                <w:rFonts w:ascii="Ottawa" w:eastAsia="Times New Roman" w:hAnsi="Ottawa" w:cs="Times New Roman"/>
                <w:b/>
                <w:bCs/>
                <w:i/>
                <w:iCs/>
                <w:color w:val="000000"/>
                <w:sz w:val="24"/>
                <w:szCs w:val="24"/>
              </w:rPr>
              <w:t>How much does an occupational disease or accident cost?</w:t>
            </w:r>
          </w:p>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26"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p>
        </w:tc>
        <w:tc>
          <w:tcPr>
            <w:tcW w:w="0" w:type="auto"/>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48000" behindDoc="0" locked="0" layoutInCell="1" allowOverlap="0">
                  <wp:simplePos x="0" y="0"/>
                  <wp:positionH relativeFrom="column">
                    <wp:posOffset>414020</wp:posOffset>
                  </wp:positionH>
                  <wp:positionV relativeFrom="line">
                    <wp:posOffset>-5080</wp:posOffset>
                  </wp:positionV>
                  <wp:extent cx="3087370" cy="2157730"/>
                  <wp:effectExtent l="19050" t="0" r="0" b="0"/>
                  <wp:wrapSquare wrapText="bothSides"/>
                  <wp:docPr id="6" name="Picture 6"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Graphic."/>
                          <pic:cNvPicPr>
                            <a:picLocks noChangeAspect="1" noChangeArrowheads="1"/>
                          </pic:cNvPicPr>
                        </pic:nvPicPr>
                        <pic:blipFill>
                          <a:blip r:embed="rId5"/>
                          <a:srcRect/>
                          <a:stretch>
                            <a:fillRect/>
                          </a:stretch>
                        </pic:blipFill>
                        <pic:spPr bwMode="auto">
                          <a:xfrm>
                            <a:off x="0" y="0"/>
                            <a:ext cx="3087370" cy="2157730"/>
                          </a:xfrm>
                          <a:prstGeom prst="rect">
                            <a:avLst/>
                          </a:prstGeom>
                          <a:noFill/>
                          <a:ln w="9525">
                            <a:noFill/>
                            <a:miter lim="800000"/>
                            <a:headEnd/>
                            <a:tailEnd/>
                          </a:ln>
                        </pic:spPr>
                      </pic:pic>
                    </a:graphicData>
                  </a:graphic>
                </wp:anchor>
              </w:drawing>
            </w:r>
          </w:p>
        </w:tc>
      </w:tr>
    </w:tbl>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Work-related accidents or diseases are very costly and can have many serious direct and indirect effects on the lives of workers and their families. </w:t>
      </w:r>
      <w:r w:rsidRPr="00A00F35">
        <w:rPr>
          <w:rFonts w:ascii="Ottawa" w:eastAsia="Times New Roman" w:hAnsi="Ottawa" w:cs="Times New Roman"/>
          <w:b/>
          <w:bCs/>
          <w:color w:val="000000"/>
          <w:sz w:val="24"/>
          <w:szCs w:val="24"/>
        </w:rPr>
        <w:t>For workers</w:t>
      </w:r>
      <w:r w:rsidRPr="00A00F35">
        <w:rPr>
          <w:rFonts w:ascii="Ottawa" w:eastAsia="Times New Roman" w:hAnsi="Ottawa" w:cs="Times New Roman"/>
          <w:color w:val="000000"/>
          <w:sz w:val="24"/>
          <w:szCs w:val="24"/>
        </w:rPr>
        <w:t> some of the </w:t>
      </w:r>
      <w:r w:rsidRPr="00A00F35">
        <w:rPr>
          <w:rFonts w:ascii="Ottawa" w:eastAsia="Times New Roman" w:hAnsi="Ottawa" w:cs="Times New Roman"/>
          <w:b/>
          <w:bCs/>
          <w:color w:val="000000"/>
          <w:sz w:val="24"/>
          <w:szCs w:val="24"/>
        </w:rPr>
        <w:t>direct costs</w:t>
      </w:r>
      <w:r w:rsidRPr="00A00F35">
        <w:rPr>
          <w:rFonts w:ascii="Ottawa" w:eastAsia="Times New Roman" w:hAnsi="Ottawa" w:cs="Times New Roman"/>
          <w:color w:val="000000"/>
          <w:sz w:val="24"/>
          <w:szCs w:val="24"/>
        </w:rPr>
        <w:t> of an injury or illness are:</w:t>
      </w:r>
    </w:p>
    <w:p w:rsidR="00A00F35" w:rsidRPr="00A00F35" w:rsidRDefault="00A00F35" w:rsidP="007961A4">
      <w:pPr>
        <w:numPr>
          <w:ilvl w:val="0"/>
          <w:numId w:val="4"/>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pain and suffering of the injury or illness;</w:t>
      </w:r>
    </w:p>
    <w:p w:rsidR="00A00F35" w:rsidRPr="00A00F35" w:rsidRDefault="00A00F35" w:rsidP="007961A4">
      <w:pPr>
        <w:numPr>
          <w:ilvl w:val="0"/>
          <w:numId w:val="4"/>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loss of income;</w:t>
      </w:r>
    </w:p>
    <w:p w:rsidR="00A00F35" w:rsidRPr="00A00F35" w:rsidRDefault="00A00F35" w:rsidP="007961A4">
      <w:pPr>
        <w:numPr>
          <w:ilvl w:val="0"/>
          <w:numId w:val="4"/>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possible loss of a job;</w:t>
      </w:r>
    </w:p>
    <w:p w:rsidR="00A00F35" w:rsidRPr="00A00F35" w:rsidRDefault="00A00F35" w:rsidP="007961A4">
      <w:pPr>
        <w:numPr>
          <w:ilvl w:val="0"/>
          <w:numId w:val="4"/>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health-care</w:t>
      </w:r>
      <w:proofErr w:type="gramEnd"/>
      <w:r w:rsidRPr="00A00F35">
        <w:rPr>
          <w:rFonts w:ascii="Ottawa" w:eastAsia="Times New Roman" w:hAnsi="Ottawa" w:cs="Times New Roman"/>
          <w:color w:val="000000"/>
          <w:sz w:val="24"/>
          <w:szCs w:val="24"/>
        </w:rPr>
        <w:t xml:space="preserve"> costs.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It has been estimated that the </w:t>
      </w:r>
      <w:r w:rsidRPr="00A00F35">
        <w:rPr>
          <w:rFonts w:ascii="Ottawa" w:eastAsia="Times New Roman" w:hAnsi="Ottawa" w:cs="Times New Roman"/>
          <w:b/>
          <w:bCs/>
          <w:color w:val="000000"/>
          <w:sz w:val="24"/>
          <w:szCs w:val="24"/>
        </w:rPr>
        <w:t>indirect costs</w:t>
      </w:r>
      <w:r w:rsidRPr="00A00F35">
        <w:rPr>
          <w:rFonts w:ascii="Ottawa" w:eastAsia="Times New Roman" w:hAnsi="Ottawa" w:cs="Times New Roman"/>
          <w:color w:val="000000"/>
          <w:sz w:val="24"/>
          <w:szCs w:val="24"/>
        </w:rPr>
        <w:t xml:space="preserve"> of an accident or illness can be four to ten times greater than the direct costs, or even more. An occupational illness or accident can have so many indirect costs to workers that it is often difficult to measure them. One of the most obvious </w:t>
      </w:r>
      <w:r w:rsidRPr="00A00F35">
        <w:rPr>
          <w:rFonts w:ascii="Ottawa" w:eastAsia="Times New Roman" w:hAnsi="Ottawa" w:cs="Times New Roman"/>
          <w:color w:val="000000"/>
          <w:sz w:val="24"/>
          <w:szCs w:val="24"/>
        </w:rPr>
        <w:lastRenderedPageBreak/>
        <w:t>indirect costs is the human suffering caused to workers' families, which cannot be compensated with money.</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costs to </w:t>
      </w:r>
      <w:r w:rsidRPr="00A00F35">
        <w:rPr>
          <w:rFonts w:ascii="Ottawa" w:eastAsia="Times New Roman" w:hAnsi="Ottawa" w:cs="Times New Roman"/>
          <w:b/>
          <w:bCs/>
          <w:color w:val="000000"/>
          <w:sz w:val="24"/>
          <w:szCs w:val="24"/>
        </w:rPr>
        <w:t>employers</w:t>
      </w:r>
      <w:r w:rsidRPr="00A00F35">
        <w:rPr>
          <w:rFonts w:ascii="Ottawa" w:eastAsia="Times New Roman" w:hAnsi="Ottawa" w:cs="Times New Roman"/>
          <w:color w:val="000000"/>
          <w:sz w:val="24"/>
          <w:szCs w:val="24"/>
        </w:rPr>
        <w:t> of occupational accidents or illnesses are also estimated to be enormous. For a small business, the cost of even one accident can be a financial disaster. For employers, some of the </w:t>
      </w:r>
      <w:r w:rsidRPr="00A00F35">
        <w:rPr>
          <w:rFonts w:ascii="Ottawa" w:eastAsia="Times New Roman" w:hAnsi="Ottawa" w:cs="Times New Roman"/>
          <w:b/>
          <w:bCs/>
          <w:color w:val="000000"/>
          <w:sz w:val="24"/>
          <w:szCs w:val="24"/>
        </w:rPr>
        <w:t>direct costs</w:t>
      </w:r>
      <w:r w:rsidRPr="00A00F35">
        <w:rPr>
          <w:rFonts w:ascii="Ottawa" w:eastAsia="Times New Roman" w:hAnsi="Ottawa" w:cs="Times New Roman"/>
          <w:color w:val="000000"/>
          <w:sz w:val="24"/>
          <w:szCs w:val="24"/>
        </w:rPr>
        <w:t> are:</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payment for work not performed;</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medical and compensation payments;</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repair or replacement of damaged machinery and equipment;</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reduction or a temporary halt in production;</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increased training expenses and administration costs;</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possible reduction in the quality of work;</w:t>
      </w:r>
    </w:p>
    <w:p w:rsidR="00A00F35" w:rsidRPr="00A00F35" w:rsidRDefault="00A00F35" w:rsidP="007961A4">
      <w:pPr>
        <w:numPr>
          <w:ilvl w:val="0"/>
          <w:numId w:val="5"/>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negative</w:t>
      </w:r>
      <w:proofErr w:type="gramEnd"/>
      <w:r w:rsidRPr="00A00F35">
        <w:rPr>
          <w:rFonts w:ascii="Ottawa" w:eastAsia="Times New Roman" w:hAnsi="Ottawa" w:cs="Times New Roman"/>
          <w:color w:val="000000"/>
          <w:sz w:val="24"/>
          <w:szCs w:val="24"/>
        </w:rPr>
        <w:t xml:space="preserve"> effect on morale in other workers.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Some of the </w:t>
      </w:r>
      <w:r w:rsidRPr="00A00F35">
        <w:rPr>
          <w:rFonts w:ascii="Ottawa" w:eastAsia="Times New Roman" w:hAnsi="Ottawa" w:cs="Times New Roman"/>
          <w:b/>
          <w:bCs/>
          <w:color w:val="000000"/>
          <w:sz w:val="24"/>
          <w:szCs w:val="24"/>
        </w:rPr>
        <w:t>indirect costs</w:t>
      </w:r>
      <w:r w:rsidRPr="00A00F35">
        <w:rPr>
          <w:rFonts w:ascii="Ottawa" w:eastAsia="Times New Roman" w:hAnsi="Ottawa" w:cs="Times New Roman"/>
          <w:color w:val="000000"/>
          <w:sz w:val="24"/>
          <w:szCs w:val="24"/>
        </w:rPr>
        <w:t> for employers are:</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injured/ill worker has to be replaced;</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a new worker has to be trained and given time to adjust;</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it takes time before the new worker is producing at the rate of the original worker;</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time must be devoted to obligatory investigations, to the writing of reports and filling out of forms;</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accidents often arouse the concern of fellow workers and influence </w:t>
      </w:r>
      <w:proofErr w:type="spellStart"/>
      <w:r w:rsidRPr="00A00F35">
        <w:rPr>
          <w:rFonts w:ascii="Ottawa" w:eastAsia="Times New Roman" w:hAnsi="Ottawa" w:cs="Times New Roman"/>
          <w:color w:val="000000"/>
          <w:sz w:val="24"/>
          <w:szCs w:val="24"/>
        </w:rPr>
        <w:t>labour</w:t>
      </w:r>
      <w:proofErr w:type="spellEnd"/>
      <w:r w:rsidRPr="00A00F35">
        <w:rPr>
          <w:rFonts w:ascii="Ottawa" w:eastAsia="Times New Roman" w:hAnsi="Ottawa" w:cs="Times New Roman"/>
          <w:color w:val="000000"/>
          <w:sz w:val="24"/>
          <w:szCs w:val="24"/>
        </w:rPr>
        <w:t xml:space="preserve"> relations in a negative way;</w:t>
      </w:r>
    </w:p>
    <w:p w:rsidR="00A00F35" w:rsidRPr="00A00F35" w:rsidRDefault="00A00F35" w:rsidP="007961A4">
      <w:pPr>
        <w:numPr>
          <w:ilvl w:val="0"/>
          <w:numId w:val="6"/>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poor</w:t>
      </w:r>
      <w:proofErr w:type="gramEnd"/>
      <w:r w:rsidRPr="00A00F35">
        <w:rPr>
          <w:rFonts w:ascii="Ottawa" w:eastAsia="Times New Roman" w:hAnsi="Ottawa" w:cs="Times New Roman"/>
          <w:color w:val="000000"/>
          <w:sz w:val="24"/>
          <w:szCs w:val="24"/>
        </w:rPr>
        <w:t xml:space="preserve"> health and safety conditions in the workplace can also result in poor public relations.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Overall, the costs of most work-related accidents or illnesses to workers and their families and to employers are very high.</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On a national scale, the estimated costs of occupational accidents and illnesses can be as high as three to four per cent of a country's gross national product. In reality, no one really knows the total costs of work-related accidents or diseases because there are a multitude of indirect costs which are difficult to measure besides the more obvious direct costs.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 xml:space="preserve">Health and safety </w:t>
      </w:r>
      <w:proofErr w:type="spellStart"/>
      <w:r w:rsidRPr="00A00F35">
        <w:rPr>
          <w:rFonts w:ascii="Ottawa" w:eastAsia="Times New Roman" w:hAnsi="Ottawa" w:cs="Times New Roman"/>
          <w:b/>
          <w:bCs/>
          <w:color w:val="000000"/>
          <w:sz w:val="24"/>
          <w:szCs w:val="24"/>
        </w:rPr>
        <w:t>programmes</w:t>
      </w:r>
      <w:proofErr w:type="spellEnd"/>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For all of the reasons given above, it is crucial that employers, workers and unions are committed to health and safety and that:</w:t>
      </w:r>
    </w:p>
    <w:p w:rsidR="00A00F35" w:rsidRPr="00A00F35" w:rsidRDefault="00A00F35" w:rsidP="007961A4">
      <w:pPr>
        <w:numPr>
          <w:ilvl w:val="0"/>
          <w:numId w:val="7"/>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workplace hazards are controlled - </w:t>
      </w:r>
      <w:r w:rsidRPr="00A00F35">
        <w:rPr>
          <w:rFonts w:ascii="Ottawa" w:eastAsia="Times New Roman" w:hAnsi="Ottawa" w:cs="Times New Roman"/>
          <w:b/>
          <w:bCs/>
          <w:color w:val="000000"/>
          <w:sz w:val="24"/>
          <w:szCs w:val="24"/>
        </w:rPr>
        <w:t>at the source</w:t>
      </w:r>
      <w:r w:rsidRPr="00A00F35">
        <w:rPr>
          <w:rFonts w:ascii="Ottawa" w:eastAsia="Times New Roman" w:hAnsi="Ottawa" w:cs="Times New Roman"/>
          <w:color w:val="000000"/>
          <w:sz w:val="24"/>
          <w:szCs w:val="24"/>
        </w:rPr>
        <w:t> whenever possible;</w:t>
      </w:r>
    </w:p>
    <w:p w:rsidR="00A00F35" w:rsidRPr="00A00F35" w:rsidRDefault="00A00F35" w:rsidP="007961A4">
      <w:pPr>
        <w:numPr>
          <w:ilvl w:val="0"/>
          <w:numId w:val="7"/>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records of any exposure are maintained for many years;</w:t>
      </w:r>
    </w:p>
    <w:p w:rsidR="00A00F35" w:rsidRPr="00A00F35" w:rsidRDefault="00A00F35" w:rsidP="007961A4">
      <w:pPr>
        <w:numPr>
          <w:ilvl w:val="0"/>
          <w:numId w:val="7"/>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both workers and employers are informed about health and safety risks in the workplace;</w:t>
      </w:r>
    </w:p>
    <w:p w:rsidR="00A00F35" w:rsidRPr="00A00F35" w:rsidRDefault="00A00F35" w:rsidP="007961A4">
      <w:pPr>
        <w:numPr>
          <w:ilvl w:val="0"/>
          <w:numId w:val="7"/>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there is an active and effective health and safety committee that includes both workers and management;</w:t>
      </w:r>
    </w:p>
    <w:p w:rsidR="00A00F35" w:rsidRPr="00A00F35" w:rsidRDefault="00A00F35" w:rsidP="007961A4">
      <w:pPr>
        <w:numPr>
          <w:ilvl w:val="0"/>
          <w:numId w:val="7"/>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worker</w:t>
      </w:r>
      <w:proofErr w:type="gramEnd"/>
      <w:r w:rsidRPr="00A00F35">
        <w:rPr>
          <w:rFonts w:ascii="Ottawa" w:eastAsia="Times New Roman" w:hAnsi="Ottawa" w:cs="Times New Roman"/>
          <w:color w:val="000000"/>
          <w:sz w:val="24"/>
          <w:szCs w:val="24"/>
        </w:rPr>
        <w:t xml:space="preserve"> health and safety efforts are ongoing.</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Effective workplace health and safety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xml:space="preserve"> can help to save the lives of workers by reducing hazards and their consequences. Health and safety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xml:space="preserve"> also have positive effects on both worker morale and productivity, which are important benefits. At the same time, effective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xml:space="preserve"> can save employers a great deal of money.</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1" w:name="II._Extent_of_the_problem_worldwide"/>
      <w:r w:rsidRPr="00A00F35">
        <w:rPr>
          <w:rFonts w:ascii="Ottawa" w:eastAsia="Times New Roman" w:hAnsi="Ottawa" w:cs="Times New Roman"/>
          <w:b/>
          <w:bCs/>
          <w:color w:val="000000"/>
          <w:sz w:val="36"/>
          <w:szCs w:val="36"/>
        </w:rPr>
        <w:t>II. Extent of the problem worldwide</w:t>
      </w:r>
      <w:bookmarkEnd w:id="1"/>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2" w:name="A._Accidents"/>
      <w:r w:rsidRPr="00A00F35">
        <w:rPr>
          <w:rFonts w:ascii="Ottawa" w:eastAsia="Times New Roman" w:hAnsi="Ottawa" w:cs="Times New Roman"/>
          <w:b/>
          <w:bCs/>
          <w:i/>
          <w:iCs/>
          <w:color w:val="000000"/>
          <w:sz w:val="27"/>
          <w:szCs w:val="27"/>
        </w:rPr>
        <w:t>A. Accidents</w:t>
      </w:r>
      <w:bookmarkEnd w:id="2"/>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In general, health and safety in the workplace has improved in most </w:t>
      </w:r>
      <w:r w:rsidRPr="00A00F35">
        <w:rPr>
          <w:rFonts w:ascii="Ottawa" w:eastAsia="Times New Roman" w:hAnsi="Ottawa" w:cs="Times New Roman"/>
          <w:b/>
          <w:bCs/>
          <w:color w:val="000000"/>
          <w:sz w:val="24"/>
          <w:szCs w:val="24"/>
        </w:rPr>
        <w:t>industrialized</w:t>
      </w:r>
      <w:r w:rsidRPr="00A00F35">
        <w:rPr>
          <w:rFonts w:ascii="Ottawa" w:eastAsia="Times New Roman" w:hAnsi="Ottawa" w:cs="Times New Roman"/>
          <w:color w:val="000000"/>
          <w:sz w:val="24"/>
          <w:szCs w:val="24"/>
        </w:rPr>
        <w:t> countries over the past 20 to 30 years. However, the situation in developing countries is relatively unclear largely because of inadequate accident and disease recognition, record-keeping and reporting mechanisms.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lastRenderedPageBreak/>
        <w:t xml:space="preserve">It is estimated that at least 250 million occupational accidents occur every year worldwide. 335,000 of these accidents are fatal (result in death). (Since many countries do not have accurate record-keeping and reporting mechanisms, it can be assumed that the real figures are much higher than this.) The number of fatal accidents is much higher in developing countries than in industrialized ones. This difference is primarily due to better health and safety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improved first-aid and medical facilities in the industrialized countries, and to active participation of workers in the decision-making process on health and safety issues. Some of the industries with the highest risk of accidents worldwide are: mining, agriculture, including forestry and logging, and construction.</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Identifying the cause of an accident</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In some cases, the cause of an industrial injury is easy to identify. However, very often there is a hidden chain of events behind the accident which led up to the injury. For example, accidents are often indirectly caused by negligence on the part of the employer who may not have provided adequate worker training, or a supplier who gave the wrong information about a product, etc. The consistently high fatal accident rates in developing countries emphasize the need for occupational health and safety education </w:t>
      </w:r>
      <w:proofErr w:type="spellStart"/>
      <w:r w:rsidRPr="00A00F35">
        <w:rPr>
          <w:rFonts w:ascii="Ottawa" w:eastAsia="Times New Roman" w:hAnsi="Ottawa" w:cs="Times New Roman"/>
          <w:color w:val="000000"/>
          <w:sz w:val="24"/>
          <w:szCs w:val="24"/>
        </w:rPr>
        <w:t>programmes</w:t>
      </w:r>
      <w:proofErr w:type="spellEnd"/>
      <w:r w:rsidRPr="00A00F35">
        <w:rPr>
          <w:rFonts w:ascii="Ottawa" w:eastAsia="Times New Roman" w:hAnsi="Ottawa" w:cs="Times New Roman"/>
          <w:color w:val="000000"/>
          <w:sz w:val="24"/>
          <w:szCs w:val="24"/>
        </w:rPr>
        <w:t xml:space="preserve"> that focus on prevention. It is equally important to promote the development of occupational health services, including the training of doctors to recognize work-related diseases in the early stages.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3" w:name="B._Diseases"/>
      <w:r w:rsidRPr="00A00F35">
        <w:rPr>
          <w:rFonts w:ascii="Ottawa" w:eastAsia="Times New Roman" w:hAnsi="Ottawa" w:cs="Times New Roman"/>
          <w:b/>
          <w:bCs/>
          <w:i/>
          <w:iCs/>
          <w:color w:val="000000"/>
          <w:sz w:val="27"/>
          <w:szCs w:val="27"/>
        </w:rPr>
        <w:t>B. Diseases</w:t>
      </w:r>
      <w:bookmarkEnd w:id="3"/>
    </w:p>
    <w:tbl>
      <w:tblPr>
        <w:tblW w:w="9000" w:type="dxa"/>
        <w:tblCellSpacing w:w="0" w:type="dxa"/>
        <w:tblCellMar>
          <w:left w:w="0" w:type="dxa"/>
          <w:right w:w="0" w:type="dxa"/>
        </w:tblCellMar>
        <w:tblLook w:val="04A0"/>
      </w:tblPr>
      <w:tblGrid>
        <w:gridCol w:w="1500"/>
        <w:gridCol w:w="3750"/>
        <w:gridCol w:w="3750"/>
      </w:tblGrid>
      <w:tr w:rsidR="00A00F35" w:rsidRPr="00A00F35" w:rsidTr="00A00F35">
        <w:trPr>
          <w:tblCellSpacing w:w="0" w:type="dxa"/>
        </w:trPr>
        <w:tc>
          <w:tcPr>
            <w:tcW w:w="1500" w:type="dxa"/>
            <w:hideMark/>
          </w:tcPr>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27"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r w:rsidRPr="00A00F35">
              <w:rPr>
                <w:rFonts w:ascii="Ottawa" w:eastAsia="Times New Roman" w:hAnsi="Ottawa" w:cs="Times New Roman"/>
                <w:b/>
                <w:bCs/>
                <w:i/>
                <w:iCs/>
                <w:color w:val="000000"/>
                <w:sz w:val="24"/>
                <w:szCs w:val="24"/>
              </w:rPr>
              <w:t>Exposure to hazards in the workplace can lead to serious illness.</w:t>
            </w:r>
          </w:p>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28" style="width:0;height:.75pt" o:hralign="center" o:hrstd="t" o:hrnoshade="t" o:hr="t" stroked="f"/>
              </w:pict>
            </w:r>
          </w:p>
        </w:tc>
        <w:tc>
          <w:tcPr>
            <w:tcW w:w="3750" w:type="dxa"/>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0048" behindDoc="0" locked="0" layoutInCell="1" allowOverlap="0">
                  <wp:simplePos x="0" y="0"/>
                  <wp:positionH relativeFrom="column">
                    <wp:posOffset>626745</wp:posOffset>
                  </wp:positionH>
                  <wp:positionV relativeFrom="line">
                    <wp:posOffset>-5080</wp:posOffset>
                  </wp:positionV>
                  <wp:extent cx="1744345" cy="1793875"/>
                  <wp:effectExtent l="19050" t="0" r="8255" b="0"/>
                  <wp:wrapSquare wrapText="bothSides"/>
                  <wp:docPr id="8" name="Picture 8"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Graphic."/>
                          <pic:cNvPicPr>
                            <a:picLocks noChangeAspect="1" noChangeArrowheads="1"/>
                          </pic:cNvPicPr>
                        </pic:nvPicPr>
                        <pic:blipFill>
                          <a:blip r:embed="rId6"/>
                          <a:srcRect/>
                          <a:stretch>
                            <a:fillRect/>
                          </a:stretch>
                        </pic:blipFill>
                        <pic:spPr bwMode="auto">
                          <a:xfrm>
                            <a:off x="0" y="0"/>
                            <a:ext cx="1744345" cy="1793875"/>
                          </a:xfrm>
                          <a:prstGeom prst="rect">
                            <a:avLst/>
                          </a:prstGeom>
                          <a:noFill/>
                          <a:ln w="9525">
                            <a:noFill/>
                            <a:miter lim="800000"/>
                            <a:headEnd/>
                            <a:tailEnd/>
                          </a:ln>
                        </pic:spPr>
                      </pic:pic>
                    </a:graphicData>
                  </a:graphic>
                </wp:anchor>
              </w:drawing>
            </w:r>
          </w:p>
        </w:tc>
        <w:tc>
          <w:tcPr>
            <w:tcW w:w="0" w:type="auto"/>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2913" cy="1862913"/>
                  <wp:effectExtent l="19050" t="0" r="3987" b="0"/>
                  <wp:docPr id="7" name="Picture 7" descr="C:\Users\admin\Desktop\OHS\Introduction to Occupational Health and Safety_files\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OHS\Introduction to Occupational Health and Safety_files\2-3B.jpg"/>
                          <pic:cNvPicPr>
                            <a:picLocks noChangeAspect="1" noChangeArrowheads="1"/>
                          </pic:cNvPicPr>
                        </pic:nvPicPr>
                        <pic:blipFill>
                          <a:blip r:embed="rId7"/>
                          <a:srcRect/>
                          <a:stretch>
                            <a:fillRect/>
                          </a:stretch>
                        </pic:blipFill>
                        <pic:spPr bwMode="auto">
                          <a:xfrm>
                            <a:off x="0" y="0"/>
                            <a:ext cx="1863072" cy="1863072"/>
                          </a:xfrm>
                          <a:prstGeom prst="rect">
                            <a:avLst/>
                          </a:prstGeom>
                          <a:noFill/>
                          <a:ln w="9525">
                            <a:noFill/>
                            <a:miter lim="800000"/>
                            <a:headEnd/>
                            <a:tailEnd/>
                          </a:ln>
                        </pic:spPr>
                      </pic:pic>
                    </a:graphicData>
                  </a:graphic>
                </wp:inline>
              </w:drawing>
            </w:r>
          </w:p>
        </w:tc>
      </w:tr>
    </w:tbl>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Some occupational diseases have been recognized for many years, and affect workers in different ways depending on the nature of the hazard, the route of exposure, the dose, etc. Some </w:t>
      </w:r>
      <w:proofErr w:type="gramStart"/>
      <w:r w:rsidRPr="00A00F35">
        <w:rPr>
          <w:rFonts w:ascii="Ottawa" w:eastAsia="Times New Roman" w:hAnsi="Ottawa" w:cs="Times New Roman"/>
          <w:color w:val="000000"/>
          <w:sz w:val="24"/>
          <w:szCs w:val="24"/>
        </w:rPr>
        <w:t>well known</w:t>
      </w:r>
      <w:proofErr w:type="gramEnd"/>
      <w:r w:rsidRPr="00A00F35">
        <w:rPr>
          <w:rFonts w:ascii="Ottawa" w:eastAsia="Times New Roman" w:hAnsi="Ottawa" w:cs="Times New Roman"/>
          <w:color w:val="000000"/>
          <w:sz w:val="24"/>
          <w:szCs w:val="24"/>
        </w:rPr>
        <w:t xml:space="preserve"> occupational diseases include:</w:t>
      </w:r>
    </w:p>
    <w:p w:rsidR="00A00F35" w:rsidRPr="00A00F35" w:rsidRDefault="00A00F35" w:rsidP="007961A4">
      <w:pPr>
        <w:numPr>
          <w:ilvl w:val="0"/>
          <w:numId w:val="9"/>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asbestosis</w:t>
      </w:r>
      <w:proofErr w:type="gramEnd"/>
      <w:r w:rsidRPr="00A00F35">
        <w:rPr>
          <w:rFonts w:ascii="Ottawa" w:eastAsia="Times New Roman" w:hAnsi="Ottawa" w:cs="Times New Roman"/>
          <w:color w:val="000000"/>
          <w:sz w:val="24"/>
          <w:szCs w:val="24"/>
        </w:rPr>
        <w:t xml:space="preserve"> (caused by asbestos, which is common in insulation, automobile brake linings, etc.);</w:t>
      </w:r>
    </w:p>
    <w:p w:rsidR="00A00F35" w:rsidRPr="00A00F35" w:rsidRDefault="00A00F35" w:rsidP="007961A4">
      <w:pPr>
        <w:numPr>
          <w:ilvl w:val="0"/>
          <w:numId w:val="9"/>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silicosis</w:t>
      </w:r>
      <w:proofErr w:type="gramEnd"/>
      <w:r w:rsidRPr="00A00F35">
        <w:rPr>
          <w:rFonts w:ascii="Ottawa" w:eastAsia="Times New Roman" w:hAnsi="Ottawa" w:cs="Times New Roman"/>
          <w:color w:val="000000"/>
          <w:sz w:val="24"/>
          <w:szCs w:val="24"/>
        </w:rPr>
        <w:t xml:space="preserve"> (caused by silica, which is common in mining, sandblasting, etc.);</w:t>
      </w:r>
    </w:p>
    <w:p w:rsidR="00A00F35" w:rsidRPr="00A00F35" w:rsidRDefault="00A00F35" w:rsidP="007961A4">
      <w:pPr>
        <w:numPr>
          <w:ilvl w:val="0"/>
          <w:numId w:val="9"/>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lead</w:t>
      </w:r>
      <w:proofErr w:type="gramEnd"/>
      <w:r w:rsidRPr="00A00F35">
        <w:rPr>
          <w:rFonts w:ascii="Ottawa" w:eastAsia="Times New Roman" w:hAnsi="Ottawa" w:cs="Times New Roman"/>
          <w:color w:val="000000"/>
          <w:sz w:val="24"/>
          <w:szCs w:val="24"/>
        </w:rPr>
        <w:t xml:space="preserve"> poisoning (caused by lead, which is common in battery plants, paint factories, etc.);</w:t>
      </w:r>
    </w:p>
    <w:p w:rsidR="00A00F35" w:rsidRPr="00A00F35" w:rsidRDefault="00A00F35" w:rsidP="007961A4">
      <w:pPr>
        <w:numPr>
          <w:ilvl w:val="0"/>
          <w:numId w:val="9"/>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and</w:t>
      </w:r>
      <w:proofErr w:type="gramEnd"/>
      <w:r w:rsidRPr="00A00F35">
        <w:rPr>
          <w:rFonts w:ascii="Ottawa" w:eastAsia="Times New Roman" w:hAnsi="Ottawa" w:cs="Times New Roman"/>
          <w:color w:val="000000"/>
          <w:sz w:val="24"/>
          <w:szCs w:val="24"/>
        </w:rPr>
        <w:t xml:space="preserve"> noise-induced hearing loss (caused by noise, which is common in many workplaces, including airports, and workplaces where noisy machines, such as presses or drills, etc. are used).</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There </w:t>
      </w:r>
      <w:proofErr w:type="gramStart"/>
      <w:r w:rsidRPr="00A00F35">
        <w:rPr>
          <w:rFonts w:ascii="Ottawa" w:eastAsia="Times New Roman" w:hAnsi="Ottawa" w:cs="Times New Roman"/>
          <w:color w:val="000000"/>
          <w:sz w:val="24"/>
          <w:szCs w:val="24"/>
        </w:rPr>
        <w:t>are</w:t>
      </w:r>
      <w:proofErr w:type="gramEnd"/>
      <w:r w:rsidRPr="00A00F35">
        <w:rPr>
          <w:rFonts w:ascii="Ottawa" w:eastAsia="Times New Roman" w:hAnsi="Ottawa" w:cs="Times New Roman"/>
          <w:color w:val="000000"/>
          <w:sz w:val="24"/>
          <w:szCs w:val="24"/>
        </w:rPr>
        <w:t xml:space="preserve"> also a number of potentially crippling health problems that can be associated with poor working conditions, including:</w:t>
      </w:r>
    </w:p>
    <w:p w:rsidR="00A00F35" w:rsidRPr="00A00F35" w:rsidRDefault="00A00F35" w:rsidP="007961A4">
      <w:pPr>
        <w:numPr>
          <w:ilvl w:val="0"/>
          <w:numId w:val="10"/>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heart disease;</w:t>
      </w:r>
    </w:p>
    <w:p w:rsidR="00A00F35" w:rsidRPr="00A00F35" w:rsidRDefault="00A00F35" w:rsidP="007961A4">
      <w:pPr>
        <w:numPr>
          <w:ilvl w:val="0"/>
          <w:numId w:val="10"/>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musculoskeletal disorders such as permanent back injuries or muscle disorders;</w:t>
      </w:r>
    </w:p>
    <w:p w:rsidR="00A00F35" w:rsidRPr="00A00F35" w:rsidRDefault="00A00F35" w:rsidP="007961A4">
      <w:pPr>
        <w:numPr>
          <w:ilvl w:val="0"/>
          <w:numId w:val="10"/>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allergies;</w:t>
      </w:r>
    </w:p>
    <w:p w:rsidR="00A00F35" w:rsidRPr="00A00F35" w:rsidRDefault="00A00F35" w:rsidP="007961A4">
      <w:pPr>
        <w:numPr>
          <w:ilvl w:val="0"/>
          <w:numId w:val="10"/>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reproductive problems;</w:t>
      </w:r>
    </w:p>
    <w:p w:rsidR="00A00F35" w:rsidRPr="00A00F35" w:rsidRDefault="00A00F35" w:rsidP="007961A4">
      <w:pPr>
        <w:numPr>
          <w:ilvl w:val="0"/>
          <w:numId w:val="10"/>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stress-related</w:t>
      </w:r>
      <w:proofErr w:type="gramEnd"/>
      <w:r w:rsidRPr="00A00F35">
        <w:rPr>
          <w:rFonts w:ascii="Ottawa" w:eastAsia="Times New Roman" w:hAnsi="Ottawa" w:cs="Times New Roman"/>
          <w:color w:val="000000"/>
          <w:sz w:val="24"/>
          <w:szCs w:val="24"/>
        </w:rPr>
        <w:t xml:space="preserve"> disorders.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lastRenderedPageBreak/>
        <w:t>Many developing countries report only a small number of workers affected by work-related diseases. These numbers look small for a variety of reasons that include:</w:t>
      </w:r>
    </w:p>
    <w:p w:rsidR="00A00F35" w:rsidRPr="00A00F35" w:rsidRDefault="00A00F35" w:rsidP="007961A4">
      <w:pPr>
        <w:numPr>
          <w:ilvl w:val="0"/>
          <w:numId w:val="1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inadequate or non-existent reporting mechanisms;</w:t>
      </w:r>
    </w:p>
    <w:p w:rsidR="00A00F35" w:rsidRPr="00A00F35" w:rsidRDefault="00A00F35" w:rsidP="007961A4">
      <w:pPr>
        <w:numPr>
          <w:ilvl w:val="0"/>
          <w:numId w:val="11"/>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a lack of occupational health facilities;</w:t>
      </w:r>
    </w:p>
    <w:p w:rsidR="00A00F35" w:rsidRPr="00A00F35" w:rsidRDefault="00A00F35" w:rsidP="007961A4">
      <w:pPr>
        <w:numPr>
          <w:ilvl w:val="0"/>
          <w:numId w:val="11"/>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a</w:t>
      </w:r>
      <w:proofErr w:type="gramEnd"/>
      <w:r w:rsidRPr="00A00F35">
        <w:rPr>
          <w:rFonts w:ascii="Ottawa" w:eastAsia="Times New Roman" w:hAnsi="Ottawa" w:cs="Times New Roman"/>
          <w:color w:val="000000"/>
          <w:sz w:val="24"/>
          <w:szCs w:val="24"/>
        </w:rPr>
        <w:t xml:space="preserve"> lack of health care practitioners who are trained to recognize work-related diseases.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Because of these reasons and others, it is fair to assume that in reality, the numbers of workers afflicted with occupational diseases are much higher. In fact, </w:t>
      </w:r>
      <w:r w:rsidRPr="00A00F35">
        <w:rPr>
          <w:rFonts w:ascii="Ottawa" w:eastAsia="Times New Roman" w:hAnsi="Ottawa" w:cs="Times New Roman"/>
          <w:b/>
          <w:bCs/>
          <w:color w:val="000000"/>
          <w:sz w:val="24"/>
          <w:szCs w:val="24"/>
        </w:rPr>
        <w:t>overall, the number of cases and types of occupational diseases are increasing, not decreasing, in both developing and industrialized countries.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Identifying the cause of occupational disease</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The cause of work-related diseases is very often difficult to determine. One factor is the latency period (the fact that it may take years before the disease produces an </w:t>
      </w:r>
      <w:r w:rsidRPr="00A00F35">
        <w:rPr>
          <w:rFonts w:ascii="Ottawa" w:eastAsia="Times New Roman" w:hAnsi="Ottawa" w:cs="Times New Roman"/>
          <w:b/>
          <w:bCs/>
          <w:color w:val="000000"/>
          <w:sz w:val="24"/>
          <w:szCs w:val="24"/>
        </w:rPr>
        <w:t>obvious</w:t>
      </w:r>
      <w:r w:rsidRPr="00A00F35">
        <w:rPr>
          <w:rFonts w:ascii="Ottawa" w:eastAsia="Times New Roman" w:hAnsi="Ottawa" w:cs="Times New Roman"/>
          <w:color w:val="000000"/>
          <w:sz w:val="24"/>
          <w:szCs w:val="24"/>
        </w:rPr>
        <w:t xml:space="preserve"> effect on the worker's health). By the time the disease is identified, it may be too late to do anything about it or to find out what hazards the worker was exposed to in the past. Other factors such as changing </w:t>
      </w:r>
      <w:proofErr w:type="gramStart"/>
      <w:r w:rsidRPr="00A00F35">
        <w:rPr>
          <w:rFonts w:ascii="Ottawa" w:eastAsia="Times New Roman" w:hAnsi="Ottawa" w:cs="Times New Roman"/>
          <w:color w:val="000000"/>
          <w:sz w:val="24"/>
          <w:szCs w:val="24"/>
        </w:rPr>
        <w:t>jobs,</w:t>
      </w:r>
      <w:proofErr w:type="gramEnd"/>
      <w:r w:rsidRPr="00A00F35">
        <w:rPr>
          <w:rFonts w:ascii="Ottawa" w:eastAsia="Times New Roman" w:hAnsi="Ottawa" w:cs="Times New Roman"/>
          <w:color w:val="000000"/>
          <w:sz w:val="24"/>
          <w:szCs w:val="24"/>
        </w:rPr>
        <w:t xml:space="preserve"> or personal </w:t>
      </w:r>
      <w:proofErr w:type="spellStart"/>
      <w:r w:rsidRPr="00A00F35">
        <w:rPr>
          <w:rFonts w:ascii="Ottawa" w:eastAsia="Times New Roman" w:hAnsi="Ottawa" w:cs="Times New Roman"/>
          <w:color w:val="000000"/>
          <w:sz w:val="24"/>
          <w:szCs w:val="24"/>
        </w:rPr>
        <w:t>behaviours</w:t>
      </w:r>
      <w:proofErr w:type="spellEnd"/>
      <w:r w:rsidRPr="00A00F35">
        <w:rPr>
          <w:rFonts w:ascii="Ottawa" w:eastAsia="Times New Roman" w:hAnsi="Ottawa" w:cs="Times New Roman"/>
          <w:color w:val="000000"/>
          <w:sz w:val="24"/>
          <w:szCs w:val="24"/>
        </w:rPr>
        <w:t xml:space="preserve"> (such as smoking tobacco or drinking alcohol) further increase the difficulty of linking workplace exposures to a disease outcome.</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Although more is understood now about some occupational hazards than in the past, every year new chemicals and new technologies are being introduced which present new and often unknown hazards to both workers and the community. These new and unknown hazards present great challenges to workers, employers, educators, and scientists, that </w:t>
      </w:r>
      <w:proofErr w:type="gramStart"/>
      <w:r w:rsidRPr="00A00F35">
        <w:rPr>
          <w:rFonts w:ascii="Ottawa" w:eastAsia="Times New Roman" w:hAnsi="Ottawa" w:cs="Times New Roman"/>
          <w:color w:val="000000"/>
          <w:sz w:val="24"/>
          <w:szCs w:val="24"/>
        </w:rPr>
        <w:t>is</w:t>
      </w:r>
      <w:proofErr w:type="gramEnd"/>
      <w:r w:rsidRPr="00A00F35">
        <w:rPr>
          <w:rFonts w:ascii="Ottawa" w:eastAsia="Times New Roman" w:hAnsi="Ottawa" w:cs="Times New Roman"/>
          <w:color w:val="000000"/>
          <w:sz w:val="24"/>
          <w:szCs w:val="24"/>
        </w:rPr>
        <w:t xml:space="preserve"> to everyone concerned about workers' health and the effects that hazardous agents have on the environment.</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4" w:name="III._The_range_of_hazards"/>
      <w:r w:rsidRPr="00A00F35">
        <w:rPr>
          <w:rFonts w:ascii="Ottawa" w:eastAsia="Times New Roman" w:hAnsi="Ottawa" w:cs="Times New Roman"/>
          <w:b/>
          <w:bCs/>
          <w:color w:val="000000"/>
          <w:sz w:val="36"/>
          <w:szCs w:val="36"/>
        </w:rPr>
        <w:t>III. The range of hazards</w:t>
      </w:r>
      <w:bookmarkEnd w:id="4"/>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There </w:t>
      </w:r>
      <w:proofErr w:type="gramStart"/>
      <w:r w:rsidRPr="00A00F35">
        <w:rPr>
          <w:rFonts w:ascii="Ottawa" w:eastAsia="Times New Roman" w:hAnsi="Ottawa" w:cs="Times New Roman"/>
          <w:color w:val="000000"/>
          <w:sz w:val="24"/>
          <w:szCs w:val="24"/>
        </w:rPr>
        <w:t>is</w:t>
      </w:r>
      <w:proofErr w:type="gramEnd"/>
      <w:r w:rsidRPr="00A00F35">
        <w:rPr>
          <w:rFonts w:ascii="Ottawa" w:eastAsia="Times New Roman" w:hAnsi="Ottawa" w:cs="Times New Roman"/>
          <w:color w:val="000000"/>
          <w:sz w:val="24"/>
          <w:szCs w:val="24"/>
        </w:rPr>
        <w:t xml:space="preserve"> an unlimited number of hazards that can be found in almost any workplace. There are obvious unsafe working conditions, such as unguarded machinery, slippery floors or inadequate fire precautions, but there are also a number of categories of insidious hazards (that is, those hazards that are dangerous but which may not be obvious) including:</w:t>
      </w:r>
    </w:p>
    <w:p w:rsidR="00A00F35" w:rsidRPr="00A00F35" w:rsidRDefault="00A00F35" w:rsidP="007961A4">
      <w:pPr>
        <w:numPr>
          <w:ilvl w:val="0"/>
          <w:numId w:val="1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chemical hazards, arising from liquids, solids, dusts, fumes, </w:t>
      </w:r>
      <w:proofErr w:type="spellStart"/>
      <w:r w:rsidRPr="00A00F35">
        <w:rPr>
          <w:rFonts w:ascii="Ottawa" w:eastAsia="Times New Roman" w:hAnsi="Ottawa" w:cs="Times New Roman"/>
          <w:color w:val="000000"/>
          <w:sz w:val="24"/>
          <w:szCs w:val="24"/>
        </w:rPr>
        <w:t>vapours</w:t>
      </w:r>
      <w:proofErr w:type="spellEnd"/>
      <w:r w:rsidRPr="00A00F35">
        <w:rPr>
          <w:rFonts w:ascii="Ottawa" w:eastAsia="Times New Roman" w:hAnsi="Ottawa" w:cs="Times New Roman"/>
          <w:color w:val="000000"/>
          <w:sz w:val="24"/>
          <w:szCs w:val="24"/>
        </w:rPr>
        <w:t xml:space="preserve"> and gases;</w:t>
      </w:r>
    </w:p>
    <w:p w:rsidR="00A00F35" w:rsidRPr="00A00F35" w:rsidRDefault="00A00F35" w:rsidP="007961A4">
      <w:pPr>
        <w:numPr>
          <w:ilvl w:val="0"/>
          <w:numId w:val="1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physical hazards, such as noise, vibration, unsatisfactory lighting, radiation and extreme temperatures;</w:t>
      </w:r>
    </w:p>
    <w:p w:rsidR="00A00F35" w:rsidRPr="00A00F35" w:rsidRDefault="00A00F35" w:rsidP="007961A4">
      <w:pPr>
        <w:numPr>
          <w:ilvl w:val="0"/>
          <w:numId w:val="1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biological hazards, such as bacteria, viruses, infectious waste and infestations;</w:t>
      </w:r>
    </w:p>
    <w:p w:rsidR="00A00F35" w:rsidRPr="00A00F35" w:rsidRDefault="00A00F35" w:rsidP="007961A4">
      <w:pPr>
        <w:numPr>
          <w:ilvl w:val="0"/>
          <w:numId w:val="13"/>
        </w:num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psychological hazards resulting from stress and strain;</w:t>
      </w:r>
    </w:p>
    <w:p w:rsidR="00A00F35" w:rsidRPr="00A00F35" w:rsidRDefault="00A00F35" w:rsidP="007961A4">
      <w:pPr>
        <w:numPr>
          <w:ilvl w:val="0"/>
          <w:numId w:val="13"/>
        </w:numPr>
        <w:spacing w:after="0" w:line="240" w:lineRule="auto"/>
        <w:jc w:val="both"/>
        <w:rPr>
          <w:rFonts w:ascii="Times New Roman" w:eastAsia="Times New Roman" w:hAnsi="Times New Roman" w:cs="Times New Roman"/>
          <w:color w:val="000000"/>
          <w:sz w:val="27"/>
          <w:szCs w:val="27"/>
        </w:rPr>
      </w:pPr>
      <w:proofErr w:type="gramStart"/>
      <w:r w:rsidRPr="00A00F35">
        <w:rPr>
          <w:rFonts w:ascii="Ottawa" w:eastAsia="Times New Roman" w:hAnsi="Ottawa" w:cs="Times New Roman"/>
          <w:color w:val="000000"/>
          <w:sz w:val="24"/>
          <w:szCs w:val="24"/>
        </w:rPr>
        <w:t>hazards</w:t>
      </w:r>
      <w:proofErr w:type="gramEnd"/>
      <w:r w:rsidRPr="00A00F35">
        <w:rPr>
          <w:rFonts w:ascii="Ottawa" w:eastAsia="Times New Roman" w:hAnsi="Ottawa" w:cs="Times New Roman"/>
          <w:color w:val="000000"/>
          <w:sz w:val="24"/>
          <w:szCs w:val="24"/>
        </w:rPr>
        <w:t xml:space="preserve"> associated with the non-application of ergonomic principles, for example badly designed machinery, mechanical devices and tools used by workers, improper seating and workstation design, or poorly designed work practices.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Most workers are faced with a combination of these hazards at work. For example, it is not difficult to imagine a workplace where you are exposed to chemicals, unguarded and noisy machines, hot temperatures, slippery floors, etc. all at the same time. Think about your own workplace. Are there various hazards there that you can think of?</w:t>
      </w:r>
    </w:p>
    <w:tbl>
      <w:tblPr>
        <w:tblW w:w="9000" w:type="dxa"/>
        <w:tblCellSpacing w:w="0" w:type="dxa"/>
        <w:tblCellMar>
          <w:left w:w="0" w:type="dxa"/>
          <w:right w:w="0" w:type="dxa"/>
        </w:tblCellMar>
        <w:tblLook w:val="04A0"/>
      </w:tblPr>
      <w:tblGrid>
        <w:gridCol w:w="1830"/>
        <w:gridCol w:w="7170"/>
      </w:tblGrid>
      <w:tr w:rsidR="00A00F35" w:rsidRPr="00A00F35" w:rsidTr="00A00F35">
        <w:trPr>
          <w:tblCellSpacing w:w="0" w:type="dxa"/>
        </w:trPr>
        <w:tc>
          <w:tcPr>
            <w:tcW w:w="1830" w:type="dxa"/>
            <w:hideMark/>
          </w:tcPr>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29"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r w:rsidRPr="00A00F35">
              <w:rPr>
                <w:rFonts w:ascii="Ottawa" w:eastAsia="Times New Roman" w:hAnsi="Ottawa" w:cs="Times New Roman"/>
                <w:b/>
                <w:bCs/>
                <w:i/>
                <w:iCs/>
                <w:color w:val="000000"/>
                <w:sz w:val="24"/>
                <w:szCs w:val="24"/>
              </w:rPr>
              <w:t>Hazards are often built into workplace.</w:t>
            </w:r>
          </w:p>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30" style="width:0;height:.75pt" o:hralign="center" o:hrstd="t" o:hrnoshade="t" o:hr="t" stroked="f"/>
              </w:pict>
            </w:r>
          </w:p>
        </w:tc>
        <w:tc>
          <w:tcPr>
            <w:tcW w:w="7170" w:type="dxa"/>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2096" behindDoc="0" locked="0" layoutInCell="1" allowOverlap="0">
                  <wp:simplePos x="0" y="0"/>
                  <wp:positionH relativeFrom="column">
                    <wp:posOffset>19050</wp:posOffset>
                  </wp:positionH>
                  <wp:positionV relativeFrom="line">
                    <wp:posOffset>-5080</wp:posOffset>
                  </wp:positionV>
                  <wp:extent cx="1893570" cy="1456055"/>
                  <wp:effectExtent l="19050" t="0" r="0" b="0"/>
                  <wp:wrapSquare wrapText="bothSides"/>
                  <wp:docPr id="10" name="Picture 10"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Graphic."/>
                          <pic:cNvPicPr>
                            <a:picLocks noChangeAspect="1" noChangeArrowheads="1"/>
                          </pic:cNvPicPr>
                        </pic:nvPicPr>
                        <pic:blipFill>
                          <a:blip r:embed="rId8"/>
                          <a:srcRect/>
                          <a:stretch>
                            <a:fillRect/>
                          </a:stretch>
                        </pic:blipFill>
                        <pic:spPr bwMode="auto">
                          <a:xfrm>
                            <a:off x="0" y="0"/>
                            <a:ext cx="1893570" cy="1456055"/>
                          </a:xfrm>
                          <a:prstGeom prst="rect">
                            <a:avLst/>
                          </a:prstGeom>
                          <a:noFill/>
                          <a:ln w="9525">
                            <a:noFill/>
                            <a:miter lim="800000"/>
                            <a:headEnd/>
                            <a:tailEnd/>
                          </a:ln>
                        </pic:spPr>
                      </pic:pic>
                    </a:graphicData>
                  </a:graphic>
                </wp:anchor>
              </w:drawing>
            </w:r>
          </w:p>
        </w:tc>
      </w:tr>
    </w:tbl>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Times New Roman" w:eastAsia="Times New Roman" w:hAnsi="Times New Roman" w:cs="Times New Roman"/>
          <w:color w:val="000000"/>
          <w:sz w:val="27"/>
          <w:szCs w:val="27"/>
        </w:rPr>
        <w:lastRenderedPageBreak/>
        <w:t> </w:t>
      </w:r>
      <w:r w:rsidRPr="00A00F35">
        <w:rPr>
          <w:rFonts w:ascii="Ottawa" w:eastAsia="Times New Roman" w:hAnsi="Ottawa" w:cs="Times New Roman"/>
          <w:color w:val="000000"/>
          <w:sz w:val="24"/>
          <w:szCs w:val="24"/>
        </w:rPr>
        <w:t>Workers do not create hazards - in many cases the hazards are built into the workplace. The trade union position on occupational health and safety is to ensure that work is made safer by modifying the workplace and any unsafe work processes. This means that the solution is to </w:t>
      </w:r>
      <w:r w:rsidRPr="00A00F35">
        <w:rPr>
          <w:rFonts w:ascii="Ottawa" w:eastAsia="Times New Roman" w:hAnsi="Ottawa" w:cs="Times New Roman"/>
          <w:b/>
          <w:bCs/>
          <w:color w:val="000000"/>
          <w:sz w:val="24"/>
          <w:szCs w:val="24"/>
        </w:rPr>
        <w:t>remove the hazards</w:t>
      </w:r>
      <w:r w:rsidRPr="00A00F35">
        <w:rPr>
          <w:rFonts w:ascii="Ottawa" w:eastAsia="Times New Roman" w:hAnsi="Ottawa" w:cs="Times New Roman"/>
          <w:color w:val="000000"/>
          <w:sz w:val="24"/>
          <w:szCs w:val="24"/>
        </w:rPr>
        <w:t>, not to try to get workers to adapt to unsafe conditions. Requiring workers to wear protective clothing which may not be suited or designed for the climate of your region is an example of forcing workers to try to adapt themselves to unsafe conditions, which is also shifting the responsibility from management to the worker.</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 xml:space="preserve">It is important for unions to maintain this position because many employers blame workers when there is an accident, claiming that the workers were careless. This attitude implies that work can be made safer if workers change their </w:t>
      </w:r>
      <w:proofErr w:type="spellStart"/>
      <w:r w:rsidRPr="00A00F35">
        <w:rPr>
          <w:rFonts w:ascii="Ottawa" w:eastAsia="Times New Roman" w:hAnsi="Ottawa" w:cs="Times New Roman"/>
          <w:color w:val="000000"/>
          <w:sz w:val="24"/>
          <w:szCs w:val="24"/>
        </w:rPr>
        <w:t>behaviour</w:t>
      </w:r>
      <w:proofErr w:type="spellEnd"/>
      <w:r w:rsidRPr="00A00F35">
        <w:rPr>
          <w:rFonts w:ascii="Ottawa" w:eastAsia="Times New Roman" w:hAnsi="Ottawa" w:cs="Times New Roman"/>
          <w:color w:val="000000"/>
          <w:sz w:val="24"/>
          <w:szCs w:val="24"/>
        </w:rPr>
        <w:t xml:space="preserve"> or if employers only hire workers who never make mistakes. Everyone makes mistakes — it is human nature, but workers should not pay for mistakes with their lives. Accidents do not stop simply by making workers more safety conscious. Safety awareness may help but it does not remove unsafe work processes or conditions. </w:t>
      </w:r>
      <w:r w:rsidRPr="00A00F35">
        <w:rPr>
          <w:rFonts w:ascii="Ottawa" w:eastAsia="Times New Roman" w:hAnsi="Ottawa" w:cs="Times New Roman"/>
          <w:b/>
          <w:bCs/>
          <w:color w:val="000000"/>
          <w:sz w:val="24"/>
          <w:szCs w:val="24"/>
        </w:rPr>
        <w:t>The most effective accident and disease prevention begins when work processes are still in the design stage, when safe conditions can be built into the work process.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5" w:name="IV._Importance_of_management_commitment"/>
      <w:r w:rsidRPr="00A00F35">
        <w:rPr>
          <w:rFonts w:ascii="Ottawa" w:eastAsia="Times New Roman" w:hAnsi="Ottawa" w:cs="Times New Roman"/>
          <w:b/>
          <w:bCs/>
          <w:color w:val="000000"/>
          <w:sz w:val="36"/>
          <w:szCs w:val="36"/>
        </w:rPr>
        <w:t>IV. Importance of management commitment</w:t>
      </w:r>
      <w:bookmarkEnd w:id="5"/>
    </w:p>
    <w:tbl>
      <w:tblPr>
        <w:tblW w:w="9000" w:type="dxa"/>
        <w:tblCellSpacing w:w="0" w:type="dxa"/>
        <w:tblCellMar>
          <w:left w:w="0" w:type="dxa"/>
          <w:right w:w="0" w:type="dxa"/>
        </w:tblCellMar>
        <w:tblLook w:val="04A0"/>
      </w:tblPr>
      <w:tblGrid>
        <w:gridCol w:w="5428"/>
        <w:gridCol w:w="3572"/>
      </w:tblGrid>
      <w:tr w:rsidR="00A00F35" w:rsidRPr="00A00F35" w:rsidTr="00A00F35">
        <w:trPr>
          <w:tblCellSpacing w:w="0" w:type="dxa"/>
        </w:trPr>
        <w:tc>
          <w:tcPr>
            <w:tcW w:w="0" w:type="auto"/>
            <w:hideMark/>
          </w:tcPr>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33"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r w:rsidRPr="00A00F35">
              <w:rPr>
                <w:rFonts w:ascii="Ottawa" w:eastAsia="Times New Roman" w:hAnsi="Ottawa" w:cs="Times New Roman"/>
                <w:b/>
                <w:bCs/>
                <w:i/>
                <w:iCs/>
                <w:color w:val="000000"/>
                <w:sz w:val="24"/>
                <w:szCs w:val="24"/>
              </w:rPr>
              <w:t>A successful health and safety programme requires strong management commitment and worker participation.</w:t>
            </w:r>
          </w:p>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34" style="width:0;height:.75pt" o:hralign="center" o:hrstd="t" o:hrnoshade="t" o:hr="t" stroked="f"/>
              </w:pict>
            </w:r>
          </w:p>
        </w:tc>
        <w:tc>
          <w:tcPr>
            <w:tcW w:w="0" w:type="auto"/>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5168" behindDoc="0" locked="0" layoutInCell="1" allowOverlap="0">
                  <wp:simplePos x="0" y="0"/>
                  <wp:positionH relativeFrom="column">
                    <wp:posOffset>754380</wp:posOffset>
                  </wp:positionH>
                  <wp:positionV relativeFrom="line">
                    <wp:posOffset>-5715</wp:posOffset>
                  </wp:positionV>
                  <wp:extent cx="2249170" cy="1697355"/>
                  <wp:effectExtent l="19050" t="0" r="0" b="0"/>
                  <wp:wrapSquare wrapText="bothSides"/>
                  <wp:docPr id="13" name="Picture 13"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Graphic."/>
                          <pic:cNvPicPr>
                            <a:picLocks noChangeAspect="1" noChangeArrowheads="1"/>
                          </pic:cNvPicPr>
                        </pic:nvPicPr>
                        <pic:blipFill>
                          <a:blip r:embed="rId9"/>
                          <a:srcRect/>
                          <a:stretch>
                            <a:fillRect/>
                          </a:stretch>
                        </pic:blipFill>
                        <pic:spPr bwMode="auto">
                          <a:xfrm>
                            <a:off x="0" y="0"/>
                            <a:ext cx="2249170" cy="1697355"/>
                          </a:xfrm>
                          <a:prstGeom prst="rect">
                            <a:avLst/>
                          </a:prstGeom>
                          <a:noFill/>
                          <a:ln w="9525">
                            <a:noFill/>
                            <a:miter lim="800000"/>
                            <a:headEnd/>
                            <a:tailEnd/>
                          </a:ln>
                        </pic:spPr>
                      </pic:pic>
                    </a:graphicData>
                  </a:graphic>
                </wp:anchor>
              </w:drawing>
            </w:r>
          </w:p>
        </w:tc>
      </w:tr>
    </w:tbl>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In order to develop a successful health and safety programme, it is essential that there be strong management commitment and strong worker participation in the effort to create and maintain a safe and healthy workplace. An effective management addresses all work-related hazards, not only those covered by government standards.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All levels of management must make health and safety a priority. They must communicate this by going out into the worksite to talk with workers about their concerns and to observe work procedures and equipment. In each workplace, the lines of responsibility from top to bottom need to be clear, and workers should know who is responsible for different health and safety issues.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6" w:name="V._The_importance_of_training"/>
      <w:r w:rsidRPr="00A00F35">
        <w:rPr>
          <w:rFonts w:ascii="Ottawa" w:eastAsia="Times New Roman" w:hAnsi="Ottawa" w:cs="Times New Roman"/>
          <w:b/>
          <w:bCs/>
          <w:color w:val="000000"/>
          <w:sz w:val="36"/>
          <w:szCs w:val="36"/>
        </w:rPr>
        <w:t>V. The importance of training</w:t>
      </w:r>
      <w:bookmarkEnd w:id="6"/>
    </w:p>
    <w:tbl>
      <w:tblPr>
        <w:tblW w:w="9000" w:type="dxa"/>
        <w:tblCellSpacing w:w="0" w:type="dxa"/>
        <w:tblCellMar>
          <w:left w:w="0" w:type="dxa"/>
          <w:right w:w="0" w:type="dxa"/>
        </w:tblCellMar>
        <w:tblLook w:val="04A0"/>
      </w:tblPr>
      <w:tblGrid>
        <w:gridCol w:w="3330"/>
        <w:gridCol w:w="5670"/>
      </w:tblGrid>
      <w:tr w:rsidR="00A00F35" w:rsidRPr="00A00F35" w:rsidTr="00A00F35">
        <w:trPr>
          <w:tblCellSpacing w:w="0" w:type="dxa"/>
        </w:trPr>
        <w:tc>
          <w:tcPr>
            <w:tcW w:w="0" w:type="auto"/>
            <w:hideMark/>
          </w:tcPr>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31" style="width:0;height:.75pt" o:hralign="center" o:hrstd="t" o:hrnoshade="t" o:hr="t" stroked="f"/>
              </w:pict>
            </w:r>
          </w:p>
          <w:p w:rsidR="00A00F35" w:rsidRPr="00A00F35" w:rsidRDefault="00A00F35" w:rsidP="007961A4">
            <w:pPr>
              <w:spacing w:after="0" w:line="240" w:lineRule="auto"/>
              <w:jc w:val="both"/>
              <w:rPr>
                <w:rFonts w:ascii="Times New Roman" w:eastAsia="Times New Roman" w:hAnsi="Times New Roman" w:cs="Times New Roman"/>
                <w:sz w:val="24"/>
                <w:szCs w:val="24"/>
              </w:rPr>
            </w:pPr>
            <w:r w:rsidRPr="00A00F35">
              <w:rPr>
                <w:rFonts w:ascii="Ottawa" w:eastAsia="Times New Roman" w:hAnsi="Ottawa" w:cs="Times New Roman"/>
                <w:b/>
                <w:bCs/>
                <w:i/>
                <w:iCs/>
                <w:color w:val="000000"/>
                <w:sz w:val="24"/>
                <w:szCs w:val="24"/>
              </w:rPr>
              <w:t>Effective training is a key component of any health and safety programme.</w:t>
            </w:r>
          </w:p>
          <w:p w:rsidR="00A00F35" w:rsidRPr="00A00F35" w:rsidRDefault="006C187C" w:rsidP="007961A4">
            <w:pPr>
              <w:spacing w:after="0" w:line="240" w:lineRule="auto"/>
              <w:jc w:val="both"/>
              <w:rPr>
                <w:rFonts w:ascii="Times New Roman" w:eastAsia="Times New Roman" w:hAnsi="Times New Roman" w:cs="Times New Roman"/>
                <w:sz w:val="24"/>
                <w:szCs w:val="24"/>
              </w:rPr>
            </w:pPr>
            <w:r w:rsidRPr="006C187C">
              <w:rPr>
                <w:rFonts w:ascii="Times New Roman" w:eastAsia="Times New Roman" w:hAnsi="Times New Roman" w:cs="Times New Roman"/>
                <w:sz w:val="24"/>
                <w:szCs w:val="24"/>
              </w:rPr>
              <w:pict>
                <v:rect id="_x0000_i1032" style="width:0;height:.75pt" o:hralign="center" o:hrstd="t" o:hrnoshade="t" o:hr="t" stroked="f"/>
              </w:pict>
            </w:r>
          </w:p>
        </w:tc>
        <w:tc>
          <w:tcPr>
            <w:tcW w:w="0" w:type="auto"/>
            <w:vAlign w:val="center"/>
            <w:hideMark/>
          </w:tcPr>
          <w:p w:rsidR="00A00F35" w:rsidRPr="00A00F35" w:rsidRDefault="00A00F35" w:rsidP="00796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7216" behindDoc="0" locked="0" layoutInCell="1" allowOverlap="0">
                  <wp:simplePos x="0" y="0"/>
                  <wp:positionH relativeFrom="column">
                    <wp:posOffset>19050</wp:posOffset>
                  </wp:positionH>
                  <wp:positionV relativeFrom="line">
                    <wp:posOffset>-5080</wp:posOffset>
                  </wp:positionV>
                  <wp:extent cx="3578225" cy="1934845"/>
                  <wp:effectExtent l="19050" t="0" r="3175" b="0"/>
                  <wp:wrapSquare wrapText="bothSides"/>
                  <wp:docPr id="15" name="Picture 15"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Graphic."/>
                          <pic:cNvPicPr>
                            <a:picLocks noChangeAspect="1" noChangeArrowheads="1"/>
                          </pic:cNvPicPr>
                        </pic:nvPicPr>
                        <pic:blipFill>
                          <a:blip r:embed="rId10"/>
                          <a:srcRect/>
                          <a:stretch>
                            <a:fillRect/>
                          </a:stretch>
                        </pic:blipFill>
                        <pic:spPr bwMode="auto">
                          <a:xfrm>
                            <a:off x="0" y="0"/>
                            <a:ext cx="3578225" cy="1934845"/>
                          </a:xfrm>
                          <a:prstGeom prst="rect">
                            <a:avLst/>
                          </a:prstGeom>
                          <a:noFill/>
                          <a:ln w="9525">
                            <a:noFill/>
                            <a:miter lim="800000"/>
                            <a:headEnd/>
                            <a:tailEnd/>
                          </a:ln>
                        </pic:spPr>
                      </pic:pic>
                    </a:graphicData>
                  </a:graphic>
                </wp:anchor>
              </w:drawing>
            </w:r>
          </w:p>
        </w:tc>
      </w:tr>
    </w:tbl>
    <w:p w:rsidR="00A00F35" w:rsidRPr="007961A4" w:rsidRDefault="00A00F35" w:rsidP="007961A4">
      <w:pPr>
        <w:spacing w:after="0" w:line="240" w:lineRule="auto"/>
        <w:jc w:val="both"/>
        <w:rPr>
          <w:rFonts w:ascii="Times New Roman" w:eastAsia="Times New Roman" w:hAnsi="Times New Roman" w:cs="Times New Roman"/>
          <w:color w:val="000000"/>
          <w:sz w:val="28"/>
          <w:szCs w:val="28"/>
        </w:rPr>
      </w:pPr>
      <w:r w:rsidRPr="00A00F35">
        <w:rPr>
          <w:rFonts w:ascii="Ottawa" w:eastAsia="Times New Roman" w:hAnsi="Ottawa" w:cs="Times New Roman"/>
          <w:color w:val="000000"/>
          <w:sz w:val="24"/>
          <w:szCs w:val="24"/>
        </w:rPr>
        <w:lastRenderedPageBreak/>
        <w:t xml:space="preserve">Workers often experience work-related health problems and do not realize that the problems are related to their work, particularly when an occupational disease, for example, is in the early stages. Besides the other more obvious benefits of training, such as skills development, hazard recognition, etc., </w:t>
      </w:r>
      <w:r w:rsidRPr="007961A4">
        <w:rPr>
          <w:rFonts w:ascii="Ottawa" w:eastAsia="Times New Roman" w:hAnsi="Ottawa" w:cs="Times New Roman"/>
          <w:b/>
          <w:color w:val="000000"/>
          <w:sz w:val="28"/>
          <w:szCs w:val="28"/>
        </w:rPr>
        <w:t>a comprehensive training programme in each workplace will help workers to</w:t>
      </w:r>
      <w:r w:rsidRPr="007961A4">
        <w:rPr>
          <w:rFonts w:ascii="Ottawa" w:eastAsia="Times New Roman" w:hAnsi="Ottawa" w:cs="Times New Roman"/>
          <w:color w:val="000000"/>
          <w:sz w:val="28"/>
          <w:szCs w:val="28"/>
        </w:rPr>
        <w:t>:</w:t>
      </w:r>
    </w:p>
    <w:p w:rsidR="00A00F35" w:rsidRPr="007961A4" w:rsidRDefault="007961A4" w:rsidP="007961A4">
      <w:pPr>
        <w:numPr>
          <w:ilvl w:val="0"/>
          <w:numId w:val="16"/>
        </w:numPr>
        <w:spacing w:after="0" w:line="240" w:lineRule="auto"/>
        <w:jc w:val="both"/>
        <w:rPr>
          <w:rFonts w:ascii="Times New Roman" w:eastAsia="Times New Roman" w:hAnsi="Times New Roman" w:cs="Times New Roman"/>
          <w:color w:val="000000"/>
          <w:sz w:val="28"/>
          <w:szCs w:val="28"/>
        </w:rPr>
      </w:pPr>
      <w:r w:rsidRPr="007961A4">
        <w:rPr>
          <w:rFonts w:ascii="Ottawa" w:eastAsia="Times New Roman" w:hAnsi="Ottawa" w:cs="Times New Roman"/>
          <w:b/>
          <w:color w:val="000000"/>
          <w:sz w:val="28"/>
          <w:szCs w:val="28"/>
        </w:rPr>
        <w:t>R</w:t>
      </w:r>
      <w:r w:rsidR="00A00F35" w:rsidRPr="007961A4">
        <w:rPr>
          <w:rFonts w:ascii="Ottawa" w:eastAsia="Times New Roman" w:hAnsi="Ottawa" w:cs="Times New Roman"/>
          <w:b/>
          <w:color w:val="000000"/>
          <w:sz w:val="28"/>
          <w:szCs w:val="28"/>
        </w:rPr>
        <w:t>ecognize</w:t>
      </w:r>
      <w:r w:rsidR="00A00F35" w:rsidRPr="007961A4">
        <w:rPr>
          <w:rFonts w:ascii="Ottawa" w:eastAsia="Times New Roman" w:hAnsi="Ottawa" w:cs="Times New Roman"/>
          <w:color w:val="000000"/>
          <w:sz w:val="28"/>
          <w:szCs w:val="28"/>
        </w:rPr>
        <w:t xml:space="preserve"> early signs/symptoms of any potential occupational diseases before they become permanent conditions;</w:t>
      </w:r>
    </w:p>
    <w:p w:rsidR="00A00F35" w:rsidRPr="007961A4" w:rsidRDefault="007961A4" w:rsidP="007961A4">
      <w:pPr>
        <w:numPr>
          <w:ilvl w:val="0"/>
          <w:numId w:val="16"/>
        </w:numPr>
        <w:spacing w:after="0" w:line="240" w:lineRule="auto"/>
        <w:jc w:val="both"/>
        <w:rPr>
          <w:rFonts w:ascii="Times New Roman" w:eastAsia="Times New Roman" w:hAnsi="Times New Roman" w:cs="Times New Roman"/>
          <w:color w:val="000000"/>
          <w:sz w:val="28"/>
          <w:szCs w:val="28"/>
        </w:rPr>
      </w:pPr>
      <w:r w:rsidRPr="007961A4">
        <w:rPr>
          <w:rFonts w:ascii="Ottawa" w:eastAsia="Times New Roman" w:hAnsi="Ottawa" w:cs="Times New Roman"/>
          <w:b/>
          <w:color w:val="000000"/>
          <w:sz w:val="28"/>
          <w:szCs w:val="28"/>
        </w:rPr>
        <w:t>A</w:t>
      </w:r>
      <w:r w:rsidR="00A00F35" w:rsidRPr="007961A4">
        <w:rPr>
          <w:rFonts w:ascii="Ottawa" w:eastAsia="Times New Roman" w:hAnsi="Ottawa" w:cs="Times New Roman"/>
          <w:b/>
          <w:color w:val="000000"/>
          <w:sz w:val="28"/>
          <w:szCs w:val="28"/>
        </w:rPr>
        <w:t>ssess</w:t>
      </w:r>
      <w:r w:rsidR="00A00F35" w:rsidRPr="007961A4">
        <w:rPr>
          <w:rFonts w:ascii="Ottawa" w:eastAsia="Times New Roman" w:hAnsi="Ottawa" w:cs="Times New Roman"/>
          <w:color w:val="000000"/>
          <w:sz w:val="28"/>
          <w:szCs w:val="28"/>
        </w:rPr>
        <w:t xml:space="preserve"> their work environment;</w:t>
      </w:r>
    </w:p>
    <w:p w:rsidR="00A00F35" w:rsidRPr="007961A4" w:rsidRDefault="007961A4" w:rsidP="007961A4">
      <w:pPr>
        <w:numPr>
          <w:ilvl w:val="0"/>
          <w:numId w:val="16"/>
        </w:numPr>
        <w:spacing w:after="0" w:line="240" w:lineRule="auto"/>
        <w:jc w:val="both"/>
        <w:rPr>
          <w:rFonts w:ascii="Times New Roman" w:eastAsia="Times New Roman" w:hAnsi="Times New Roman" w:cs="Times New Roman"/>
          <w:color w:val="000000"/>
          <w:sz w:val="28"/>
          <w:szCs w:val="28"/>
        </w:rPr>
      </w:pPr>
      <w:r w:rsidRPr="007961A4">
        <w:rPr>
          <w:rFonts w:ascii="Ottawa" w:eastAsia="Times New Roman" w:hAnsi="Ottawa" w:cs="Times New Roman"/>
          <w:b/>
          <w:color w:val="000000"/>
          <w:sz w:val="28"/>
          <w:szCs w:val="28"/>
        </w:rPr>
        <w:t>Insist</w:t>
      </w:r>
      <w:r w:rsidR="00A00F35" w:rsidRPr="007961A4">
        <w:rPr>
          <w:rFonts w:ascii="Ottawa" w:eastAsia="Times New Roman" w:hAnsi="Ottawa" w:cs="Times New Roman"/>
          <w:color w:val="000000"/>
          <w:sz w:val="28"/>
          <w:szCs w:val="28"/>
        </w:rPr>
        <w:t xml:space="preserve"> that management make changes before hazardous conditions can develop.</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bookmarkStart w:id="7" w:name="VI._Role_of_the_health_and_safety_repres"/>
      <w:r w:rsidRPr="00A00F35">
        <w:rPr>
          <w:rFonts w:ascii="Ottawa" w:eastAsia="Times New Roman" w:hAnsi="Ottawa" w:cs="Times New Roman"/>
          <w:b/>
          <w:bCs/>
          <w:color w:val="000000"/>
          <w:sz w:val="36"/>
          <w:szCs w:val="36"/>
        </w:rPr>
        <w:t>VI. Role of the health and safety representative</w:t>
      </w:r>
      <w:bookmarkEnd w:id="7"/>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As health and safety representative your role is to work proactively (this means taking action </w:t>
      </w:r>
      <w:r w:rsidRPr="00A00F35">
        <w:rPr>
          <w:rFonts w:ascii="Ottawa" w:eastAsia="Times New Roman" w:hAnsi="Ottawa" w:cs="Times New Roman"/>
          <w:b/>
          <w:bCs/>
          <w:color w:val="000000"/>
          <w:sz w:val="24"/>
          <w:szCs w:val="24"/>
        </w:rPr>
        <w:t>before</w:t>
      </w:r>
      <w:r w:rsidRPr="00A00F35">
        <w:rPr>
          <w:rFonts w:ascii="Ottawa" w:eastAsia="Times New Roman" w:hAnsi="Ottawa" w:cs="Times New Roman"/>
          <w:color w:val="000000"/>
          <w:sz w:val="24"/>
          <w:szCs w:val="24"/>
        </w:rPr>
        <w:t> hazards become a problem) to prevent workers from being exposed to occupational hazards. You can do this by making sure management eliminates hazards or keeps them under control when they cannot be eliminated.</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Steps to help you reach your goals are:</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1. Be well informed about the various hazards in your workplace and the possible solutions for controlling those hazards.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2. Work together with your union and the employer to identify and control hazards.</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color w:val="000000"/>
          <w:sz w:val="24"/>
          <w:szCs w:val="24"/>
        </w:rPr>
        <w:t>3. Although these Modules have been developed for the protection of workers, you may occasionally need to share some of this information with your supervisors and employer in the process of working towards a safe and healthy workplace.</w:t>
      </w:r>
    </w:p>
    <w:p w:rsidR="00A00F35" w:rsidRPr="00A00F35" w:rsidRDefault="00A00F35" w:rsidP="007961A4">
      <w:pPr>
        <w:spacing w:after="0" w:line="240" w:lineRule="auto"/>
        <w:jc w:val="both"/>
        <w:rPr>
          <w:rFonts w:ascii="Times New Roman" w:eastAsia="Times New Roman" w:hAnsi="Times New Roman" w:cs="Times New Roman"/>
          <w:color w:val="000000"/>
          <w:sz w:val="27"/>
          <w:szCs w:val="27"/>
        </w:rPr>
      </w:pPr>
      <w:r w:rsidRPr="00A00F35">
        <w:rPr>
          <w:rFonts w:ascii="Ottawa" w:eastAsia="Times New Roman" w:hAnsi="Ottawa" w:cs="Times New Roman"/>
          <w:b/>
          <w:bCs/>
          <w:color w:val="000000"/>
          <w:sz w:val="24"/>
          <w:szCs w:val="24"/>
        </w:rPr>
        <w:t>Being a health and safety representative is not always easy, but helping to protect the lives of your fellow workers is worth all the time and effort you put into the job.</w:t>
      </w:r>
    </w:p>
    <w:sectPr w:rsidR="00A00F35" w:rsidRPr="00A00F35" w:rsidSect="00727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ttaw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0A2"/>
    <w:multiLevelType w:val="multilevel"/>
    <w:tmpl w:val="E21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1542B"/>
    <w:multiLevelType w:val="multilevel"/>
    <w:tmpl w:val="6CD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B5A39"/>
    <w:multiLevelType w:val="multilevel"/>
    <w:tmpl w:val="282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12FD7"/>
    <w:multiLevelType w:val="multilevel"/>
    <w:tmpl w:val="023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F2FB8"/>
    <w:multiLevelType w:val="multilevel"/>
    <w:tmpl w:val="B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572B3"/>
    <w:multiLevelType w:val="multilevel"/>
    <w:tmpl w:val="1EEE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93B4B"/>
    <w:multiLevelType w:val="multilevel"/>
    <w:tmpl w:val="CF4A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84C8B"/>
    <w:multiLevelType w:val="multilevel"/>
    <w:tmpl w:val="53D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04098"/>
    <w:multiLevelType w:val="multilevel"/>
    <w:tmpl w:val="717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74DD4"/>
    <w:multiLevelType w:val="multilevel"/>
    <w:tmpl w:val="E46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72B84"/>
    <w:multiLevelType w:val="multilevel"/>
    <w:tmpl w:val="21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20A6A"/>
    <w:multiLevelType w:val="multilevel"/>
    <w:tmpl w:val="7BD6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0A76CC"/>
    <w:multiLevelType w:val="multilevel"/>
    <w:tmpl w:val="A22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56290"/>
    <w:multiLevelType w:val="multilevel"/>
    <w:tmpl w:val="02E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A5378"/>
    <w:multiLevelType w:val="multilevel"/>
    <w:tmpl w:val="B61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C0E29"/>
    <w:multiLevelType w:val="multilevel"/>
    <w:tmpl w:val="E8E2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650C1"/>
    <w:multiLevelType w:val="multilevel"/>
    <w:tmpl w:val="7C94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4"/>
  </w:num>
  <w:num w:numId="4">
    <w:abstractNumId w:val="14"/>
  </w:num>
  <w:num w:numId="5">
    <w:abstractNumId w:val="8"/>
  </w:num>
  <w:num w:numId="6">
    <w:abstractNumId w:val="2"/>
  </w:num>
  <w:num w:numId="7">
    <w:abstractNumId w:val="13"/>
  </w:num>
  <w:num w:numId="8">
    <w:abstractNumId w:val="11"/>
  </w:num>
  <w:num w:numId="9">
    <w:abstractNumId w:val="7"/>
  </w:num>
  <w:num w:numId="10">
    <w:abstractNumId w:val="0"/>
  </w:num>
  <w:num w:numId="11">
    <w:abstractNumId w:val="12"/>
  </w:num>
  <w:num w:numId="12">
    <w:abstractNumId w:val="16"/>
  </w:num>
  <w:num w:numId="13">
    <w:abstractNumId w:val="6"/>
  </w:num>
  <w:num w:numId="14">
    <w:abstractNumId w:val="5"/>
  </w:num>
  <w:num w:numId="15">
    <w:abstractNumId w:val="1"/>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00F35"/>
    <w:rsid w:val="00614BA5"/>
    <w:rsid w:val="006C187C"/>
    <w:rsid w:val="00727BE7"/>
    <w:rsid w:val="007961A4"/>
    <w:rsid w:val="00A00F35"/>
    <w:rsid w:val="00F90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F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F35"/>
    <w:rPr>
      <w:b/>
      <w:bCs/>
    </w:rPr>
  </w:style>
  <w:style w:type="character" w:customStyle="1" w:styleId="apple-converted-space">
    <w:name w:val="apple-converted-space"/>
    <w:basedOn w:val="DefaultParagraphFont"/>
    <w:rsid w:val="00A00F35"/>
  </w:style>
  <w:style w:type="character" w:styleId="Hyperlink">
    <w:name w:val="Hyperlink"/>
    <w:basedOn w:val="DefaultParagraphFont"/>
    <w:uiPriority w:val="99"/>
    <w:semiHidden/>
    <w:unhideWhenUsed/>
    <w:rsid w:val="00A00F35"/>
    <w:rPr>
      <w:color w:val="0000FF"/>
      <w:u w:val="single"/>
    </w:rPr>
  </w:style>
  <w:style w:type="character" w:styleId="Emphasis">
    <w:name w:val="Emphasis"/>
    <w:basedOn w:val="DefaultParagraphFont"/>
    <w:uiPriority w:val="20"/>
    <w:qFormat/>
    <w:rsid w:val="00A00F35"/>
    <w:rPr>
      <w:i/>
      <w:iCs/>
    </w:rPr>
  </w:style>
  <w:style w:type="character" w:styleId="HTMLCite">
    <w:name w:val="HTML Cite"/>
    <w:basedOn w:val="DefaultParagraphFont"/>
    <w:uiPriority w:val="99"/>
    <w:semiHidden/>
    <w:unhideWhenUsed/>
    <w:rsid w:val="00F90B1F"/>
    <w:rPr>
      <w:i/>
      <w:iCs/>
    </w:rPr>
  </w:style>
  <w:style w:type="paragraph" w:styleId="BalloonText">
    <w:name w:val="Balloon Text"/>
    <w:basedOn w:val="Normal"/>
    <w:link w:val="BalloonTextChar"/>
    <w:uiPriority w:val="99"/>
    <w:semiHidden/>
    <w:unhideWhenUsed/>
    <w:rsid w:val="0079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470899">
      <w:bodyDiv w:val="1"/>
      <w:marLeft w:val="0"/>
      <w:marRight w:val="0"/>
      <w:marTop w:val="0"/>
      <w:marBottom w:val="0"/>
      <w:divBdr>
        <w:top w:val="none" w:sz="0" w:space="0" w:color="auto"/>
        <w:left w:val="none" w:sz="0" w:space="0" w:color="auto"/>
        <w:bottom w:val="none" w:sz="0" w:space="0" w:color="auto"/>
        <w:right w:val="none" w:sz="0" w:space="0" w:color="auto"/>
      </w:divBdr>
      <w:divsChild>
        <w:div w:id="995108217">
          <w:marLeft w:val="50"/>
          <w:marRight w:val="50"/>
          <w:marTop w:val="0"/>
          <w:marBottom w:val="0"/>
          <w:divBdr>
            <w:top w:val="none" w:sz="0" w:space="0" w:color="auto"/>
            <w:left w:val="none" w:sz="0" w:space="0" w:color="auto"/>
            <w:bottom w:val="none" w:sz="0" w:space="0" w:color="auto"/>
            <w:right w:val="none" w:sz="0" w:space="0" w:color="auto"/>
          </w:divBdr>
          <w:divsChild>
            <w:div w:id="8867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95">
      <w:bodyDiv w:val="1"/>
      <w:marLeft w:val="0"/>
      <w:marRight w:val="0"/>
      <w:marTop w:val="0"/>
      <w:marBottom w:val="0"/>
      <w:divBdr>
        <w:top w:val="none" w:sz="0" w:space="0" w:color="auto"/>
        <w:left w:val="none" w:sz="0" w:space="0" w:color="auto"/>
        <w:bottom w:val="none" w:sz="0" w:space="0" w:color="auto"/>
        <w:right w:val="none" w:sz="0" w:space="0" w:color="auto"/>
      </w:divBdr>
      <w:divsChild>
        <w:div w:id="149915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84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51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6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5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4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2633</Words>
  <Characters>15013</Characters>
  <Application>Microsoft Office Word</Application>
  <DocSecurity>0</DocSecurity>
  <Lines>125</Lines>
  <Paragraphs>35</Paragraphs>
  <ScaleCrop>false</ScaleCrop>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2016-03-27T20:54:00Z</dcterms:created>
  <dcterms:modified xsi:type="dcterms:W3CDTF">2016-03-29T21:08:00Z</dcterms:modified>
</cp:coreProperties>
</file>